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3e8477719b8dcc3d2066f11988dd83c0b796512"/>
    <w:p>
      <w:pPr>
        <w:pStyle w:val="Heading1"/>
      </w:pPr>
      <w:r>
        <w:t xml:space="preserve">Strategic Project Report: Implementation of Advanced Systems Engineering Frameworks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Executive Board</w:t>
      </w:r>
      <w:r>
        <w:br/>
      </w:r>
      <w:r>
        <w:rPr>
          <w:bCs/>
          <w:b/>
        </w:rPr>
        <w:t xml:space="preserve">From:</w:t>
      </w:r>
      <w:r>
        <w:t xml:space="preserve"> </w:t>
      </w:r>
      <w:r>
        <w:t xml:space="preserve">Lead Systems Engineer &amp; Project Management Office (PMO)</w:t>
      </w:r>
      <w:r>
        <w:br/>
      </w:r>
    </w:p>
    <w:p>
      <w:pPr>
        <w:pStyle w:val="BodyText"/>
      </w:pPr>
      <w:r>
        <w:t xml:space="preserve">Subject:Roadmap for Digital Transformation and Infrastructure Optimization in Brazil São Paulo</w:t>
      </w:r>
    </w:p>
    <w:bookmarkStart w:id="20" w:name="executive-summary"/>
    <w:p>
      <w:pPr>
        <w:pStyle w:val="Heading2"/>
      </w:pPr>
      <w:r>
        <w:t xml:space="preserve">Executive Summary</w:t>
      </w:r>
    </w:p>
    <w:p>
      <w:pPr>
        <w:pStyle w:val="FirstParagraph"/>
      </w:pPr>
      <w:r>
        <w:t xml:space="preserve">This comprehensive</w:t>
      </w:r>
      <w:r>
        <w:t xml:space="preserve"> </w:t>
      </w:r>
      <w:hyperlink w:anchor="Xa39a3ee5e6b4b0d3255bfef95601890afd80709">
        <w:r>
          <w:rPr>
            <w:rStyle w:val="Hyperlink"/>
            <w:iCs/>
            <w:i/>
            <w:bCs/>
            <w:b/>
          </w:rPr>
          <w:t xml:space="preserve">Project Report</w:t>
        </w:r>
      </w:hyperlink>
      <w:r>
        <w:t xml:space="preserve"> </w:t>
      </w:r>
      <w:r>
        <w:t xml:space="preserve">outlines the strategic necessity, technical feasibility, and economic impact of deploying a robust Systems Engineering methodology within the dynamic technological landscape of Brazil São Paulo. As one of the most vibrant economic hubs in Latin America, Brazil São Paulo demands IT infrastructure that is not only resilient but also scalable and secure. The primary objective is to redefine our operational standards by integrating holistic</w:t>
      </w:r>
      <w:r>
        <w:t xml:space="preserve"> </w:t>
      </w:r>
      <w:r>
        <w:rPr>
          <w:bCs/>
          <w:b/>
        </w:rPr>
        <w:t xml:space="preserve">Systems Engineer</w:t>
      </w:r>
      <w:r>
        <w:t xml:space="preserve"> </w:t>
      </w:r>
      <w:r>
        <w:t xml:space="preserve">principles tailored to the specific regulatory, cultural, and technical environment of this region. By bridging the gap between complex hardware requirements and software agility, we aim to achieve a 30% increase in system uptime and a 20% reduction in operational costs within the first eighteen months.</w:t>
      </w:r>
    </w:p>
    <w:bookmarkEnd w:id="20"/>
    <w:bookmarkStart w:id="21" w:name="introduction-and-context"/>
    <w:p>
      <w:pPr>
        <w:pStyle w:val="Heading2"/>
      </w:pPr>
      <w:r>
        <w:t xml:space="preserve">1. Introduction and Context</w:t>
      </w:r>
    </w:p>
    <w:p>
      <w:pPr>
        <w:pStyle w:val="FirstParagraph"/>
      </w:pPr>
      <w:r>
        <w:t xml:space="preserve">The rapid digitization of industries has placed immense pressure on legacy systems to evolve. In this context, the role of a dedicated Systems Engineer is paramount. A Systems Engineer does not merely maintain servers; they orchestrate the entire lifecycle of technology, from requirement analysis and design to integration, verification, and retirement. This report focuses specifically on our operations in Brazil São Paulo, a city that serves as the financial heart of South America.</w:t>
      </w:r>
    </w:p>
    <w:p>
      <w:pPr>
        <w:pStyle w:val="BodyText"/>
      </w:pPr>
      <w:r>
        <w:t xml:space="preserve">Brazil São Paulo is characterized by its high density of corporate headquarters, fintech startups, and manufacturing plants. The local ecosystem is competitive and fast-paced. Therefore, the implementation of this</w:t>
      </w:r>
      <w:r>
        <w:t xml:space="preserve"> </w:t>
      </w:r>
      <w:hyperlink w:anchor="Xa39a3ee5e6b4b0d3255bfef95601890afd80709">
        <w:r>
          <w:rPr>
            <w:rStyle w:val="Hyperlink"/>
            <w:bCs/>
            <w:b/>
          </w:rPr>
          <w:t xml:space="preserve">Project Report</w:t>
        </w:r>
      </w:hyperlink>
      <w:r>
        <w:t xml:space="preserve"> </w:t>
      </w:r>
      <w:r>
        <w:t xml:space="preserve">guidelines must reflect an acute understanding of local market dynamics while adhering to global best practices in Systems Engineering.</w:t>
      </w:r>
    </w:p>
    <w:bookmarkEnd w:id="21"/>
    <w:bookmarkStart w:id="22" w:name="Xd49104db505125622c2cad0c835949de9fae55a"/>
    <w:p>
      <w:pPr>
        <w:pStyle w:val="Heading2"/>
      </w:pPr>
      <w:r>
        <w:t xml:space="preserve">2. The Role of Systems Engineer in Modern Infrastructure</w:t>
      </w:r>
    </w:p>
    <w:p>
      <w:pPr>
        <w:pStyle w:val="FirstParagraph"/>
      </w:pPr>
      <w:r>
        <w:t xml:space="preserve">To understand the trajectory of our project, one must appreciate the multifaceted nature of a</w:t>
      </w:r>
      <w:r>
        <w:t xml:space="preserve"> </w:t>
      </w:r>
      <w:hyperlink w:anchor="Xa39a3ee5e6b4b0d3255bfef95601890afd80709">
        <w:r>
          <w:rPr>
            <w:rStyle w:val="Hyperlink"/>
            <w:bCs/>
            <w:b/>
          </w:rPr>
          <w:t xml:space="preserve">Systems Engineer</w:t>
        </w:r>
      </w:hyperlink>
      <w:r>
        <w:t xml:space="preserve">. In traditional IT roles, engineers often specialize in silos—networking, databases, or application development. However, modern challenges require a holistic approach. The Systems Engineer acts as the integrator who ensures that disparate components work together seamlessly.</w:t>
      </w:r>
    </w:p>
    <w:p>
      <w:pPr>
        <w:pStyle w:val="BodyText"/>
      </w:pPr>
      <w:r>
        <w:t xml:space="preserve">In our specific context for Brazil São Paulo, this integration is critical due to the diverse range of legacy systems still in use alongside cloud-native applications. The Systems Engineer is responsible for:</w:t>
      </w:r>
    </w:p>
    <w:p>
      <w:pPr>
        <w:numPr>
          <w:ilvl w:val="0"/>
          <w:numId w:val="1001"/>
        </w:numPr>
        <w:pStyle w:val="Compact"/>
      </w:pPr>
      <w:r>
        <w:rPr>
          <w:bCs/>
          <w:b/>
        </w:rPr>
        <w:t xml:space="preserve">Requirement Analysis:</w:t>
      </w:r>
      <w:r>
        <w:t xml:space="preserve"> </w:t>
      </w:r>
      <w:r>
        <w:t xml:space="preserve">Translating business needs from local stakeholders into technical specifications.</w:t>
      </w:r>
    </w:p>
    <w:p>
      <w:pPr>
        <w:numPr>
          <w:ilvl w:val="0"/>
          <w:numId w:val="1001"/>
        </w:numPr>
        <w:pStyle w:val="Compact"/>
      </w:pPr>
      <w:r>
        <w:rPr>
          <w:bCs/>
          <w:b/>
        </w:rPr>
        <w:t xml:space="preserve">Synthesis and Design:</w:t>
      </w:r>
      <w:r>
        <w:t xml:space="preserve"> </w:t>
      </w:r>
      <w:r>
        <w:t xml:space="preserve">Creating architecture diagrams that balance performance, security, and cost.</w:t>
      </w:r>
    </w:p>
    <w:p>
      <w:pPr>
        <w:numPr>
          <w:ilvl w:val="0"/>
          <w:numId w:val="1001"/>
        </w:numPr>
        <w:pStyle w:val="Compact"/>
      </w:pPr>
      <w:r>
        <w:rPr>
          <w:bCs/>
          <w:b/>
        </w:rPr>
        <w:t xml:space="preserve">V&amp;V (Verification and Validation):</w:t>
      </w:r>
    </w:p>
    <w:p>
      <w:pPr>
        <w:numPr>
          <w:ilvl w:val="0"/>
          <w:numId w:val="1001"/>
        </w:numPr>
        <w:pStyle w:val="Compact"/>
      </w:pPr>
      <w:r>
        <w:rPr>
          <w:bCs/>
          <w:b/>
        </w:rPr>
        <w:t xml:space="preserve">Risk Management:</w:t>
      </w:r>
      <w:r>
        <w:t xml:space="preserve"> </w:t>
      </w:r>
      <w:r>
        <w:t xml:space="preserve">Proactively identifying potential points of failure in the supply chain or infrastructure specific to imports and local data laws.</w:t>
      </w:r>
    </w:p>
    <w:bookmarkEnd w:id="22"/>
    <w:bookmarkStart w:id="26" w:name="Xc898f727970cea471d9c19485f50fcd7fdaed81"/>
    <w:p>
      <w:pPr>
        <w:pStyle w:val="Heading2"/>
      </w:pPr>
      <w:r>
        <w:t xml:space="preserve">3. Regional Analysis: The Brazil São Paulo Factor</w:t>
      </w:r>
    </w:p>
    <w:p>
      <w:pPr>
        <w:pStyle w:val="FirstParagraph"/>
      </w:pPr>
      <w:r>
        <w:t xml:space="preserve">The location factor cannot be overstated. Operating a technical project in Brazil São Paulo presents unique opportunities and challenges that must be addressed in this report.</w:t>
      </w:r>
    </w:p>
    <w:bookmarkStart w:id="23" w:name="regulatory-compliance-lgpd"/>
    <w:p>
      <w:pPr>
        <w:pStyle w:val="Heading3"/>
      </w:pPr>
      <w:r>
        <w:t xml:space="preserve">3.1 Regulatory Compliance (LGPD)</w:t>
      </w:r>
    </w:p>
    <w:p>
      <w:pPr>
        <w:pStyle w:val="FirstParagraph"/>
      </w:pPr>
      <w:r>
        <w:t xml:space="preserve">Brazil has implemented the Lei Geral de Proteção de Dados (LGPD), which is analogous to Europe's GDPR. A Systems Engineer must ensure that data architecture complies with these strict privacy laws. This involves designing systems with "privacy by design" principles, ensuring data sovereignty, and implementing rigorous access controls. Failure to comply results in severe penalties; thus, the System Engineering framework must include compliance checks at every stage of the development lifecycle.</w:t>
      </w:r>
    </w:p>
    <w:bookmarkEnd w:id="23"/>
    <w:bookmarkStart w:id="24" w:name="infrastructure-and-connectivity"/>
    <w:p>
      <w:pPr>
        <w:pStyle w:val="Heading3"/>
      </w:pPr>
      <w:r>
        <w:t xml:space="preserve">3.2 Infrastructure and Connectivity</w:t>
      </w:r>
    </w:p>
    <w:p>
      <w:pPr>
        <w:pStyle w:val="FirstParagraph"/>
      </w:pPr>
      <w:r>
        <w:t xml:space="preserve">Brazil São Paulo has excellent fiber optic infrastructure in its central business districts but suffers from latency issues when connecting to international servers compared to other global hubs. The Systems Engineer must optimize network routing and consider edge computing solutions locally within Brazil São Paulo to reduce latency for end-users. This requires a nuanced understanding of local Internet Service Providers (ISPs) and data center availability.</w:t>
      </w:r>
    </w:p>
    <w:bookmarkEnd w:id="24"/>
    <w:bookmarkStart w:id="25" w:name="talent-pool-and-cultural-dynamics"/>
    <w:p>
      <w:pPr>
        <w:pStyle w:val="Heading3"/>
      </w:pPr>
      <w:r>
        <w:t xml:space="preserve">3.3 Talent Pool and Cultural Dynamics</w:t>
      </w:r>
    </w:p>
    <w:p>
      <w:pPr>
        <w:pStyle w:val="FirstParagraph"/>
      </w:pPr>
      <w:r>
        <w:t xml:space="preserve">The city boasts a robust pool of technical talent, yet there is a global demand for senior Systems Engineers. The project plan includes upskilling local teams to adopt SysOps practices. Furthermore, communication styles in Brazil São Paulo are often relational and collaborative. A successful Systems Engineer must possess not only technical acumen but also strong soft skills to facilitate workshops with stakeholders who value personal connection and trust.</w:t>
      </w:r>
    </w:p>
    <w:bookmarkEnd w:id="25"/>
    <w:bookmarkEnd w:id="26"/>
    <w:bookmarkStart w:id="27" w:name="project-phases-and-methodology"/>
    <w:p>
      <w:pPr>
        <w:pStyle w:val="Heading2"/>
      </w:pPr>
      <w:r>
        <w:t xml:space="preserve">4. Project Phases and Methodology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adopts a phased approach based on the INCOSE (International Council on Systems Engineering) standard, adapted for agile delivery.</w:t>
      </w:r>
    </w:p>
    <w:p>
      <w:pPr>
        <w:pStyle w:val="BodyText"/>
      </w:pPr>
      <w:r>
        <w:rPr>
          <w:bCs/>
          <w:b/>
        </w:rPr>
        <w:t xml:space="preserve">Phase</w:t>
      </w:r>
    </w:p>
    <w:p>
      <w:pPr>
        <w:pStyle w:val="BodyText"/>
      </w:pPr>
      <w:r>
        <w:rPr>
          <w:bCs/>
          <w:b/>
        </w:rPr>
        <w:t xml:space="preserve">Description</w:t>
      </w:r>
    </w:p>
    <w:p>
      <w:pPr>
        <w:pStyle w:val="BodyText"/>
      </w:pPr>
      <w:r>
        <w:rPr>
          <w:bCs/>
          <w:b/>
        </w:rPr>
        <w:t xml:space="preserve">Brazil São Paulo Specific Actions</w:t>
      </w:r>
    </w:p>
    <w:p>
      <w:pPr>
        <w:pStyle w:val="BodyText"/>
      </w:pPr>
      <w:r>
        <w:t xml:space="preserve">Phase 1: Conceptualization</w:t>
      </w:r>
    </w:p>
    <w:p>
      <w:pPr>
        <w:pStyle w:val="BodyText"/>
      </w:pPr>
      <w:r>
        <w:t xml:space="preserve">Defining the problem space and initial requirements.</w:t>
      </w:r>
    </w:p>
    <w:p>
      <w:pPr>
        <w:pStyle w:val="BodyText"/>
      </w:pPr>
      <w:r>
        <w:t xml:space="preserve">Fase 1:</w:t>
      </w:r>
      <w:r>
        <w:rPr>
          <w:bCs/>
          <w:b/>
        </w:rPr>
        <w:t xml:space="preserve">Solution Design</w:t>
      </w:r>
    </w:p>
    <w:p>
      <w:pPr>
        <w:pStyle w:val="BodyText"/>
      </w:pPr>
      <w:r>
        <w:t xml:space="preserve">Architectural planning and technology selection.</w:t>
      </w:r>
    </w:p>
    <w:p>
      <w:pPr>
        <w:pStyle w:val="BodyText"/>
      </w:pPr>
      <w:r>
        <w:t xml:space="preserve">Selecting hardware suppliers with local support in Brazil São Paulo. Evaluating cloud providers with local data centers (e.g., AWS São Paulo Region).</w:t>
      </w:r>
    </w:p>
    <w:p>
      <w:pPr>
        <w:pStyle w:val="BodyText"/>
      </w:pPr>
      <w:r>
        <w:rPr>
          <w:bCs/>
          <w:b/>
        </w:rPr>
        <w:t xml:space="preserve">Phase 3: Implementation</w:t>
      </w:r>
    </w:p>
    <w:p>
      <w:pPr>
        <w:pStyle w:val="BodyText"/>
      </w:pPr>
      <w:r>
        <w:t xml:space="preserve">Integration and deployment of systems.</w:t>
      </w:r>
    </w:p>
    <w:p>
      <w:pPr>
        <w:pStyle w:val="BodyText"/>
      </w:pPr>
      <w:r>
        <w:t xml:space="preserve">Staggered rollout to minimize disruption. Utilizing local testing labs for latency simulation.</w:t>
      </w:r>
    </w:p>
    <w:p>
      <w:pPr>
        <w:pStyle w:val="BodyText"/>
      </w:pPr>
      <w:r>
        <w:rPr>
          <w:bCs/>
          <w:b/>
        </w:rPr>
        <w:t xml:space="preserve">Fase 4: Operation &amp; Maintenance</w:t>
      </w:r>
    </w:p>
    <w:p>
      <w:pPr>
        <w:pStyle w:val="BodyText"/>
      </w:pPr>
      <w:r>
        <w:t xml:space="preserve">Ongoing monitoring and optimization.</w:t>
      </w:r>
    </w:p>
    <w:p>
      <w:pPr>
        <w:pStyle w:val="BodyText"/>
      </w:pPr>
      <w:r>
        <w:t xml:space="preserve">Establishing a local NOC (Network Operations Center) in Brazil São Paulo for 24/7 support aligned with local time zones. Continuous compliance auditing against LGPD updates.</w:t>
      </w:r>
    </w:p>
    <w:bookmarkEnd w:id="27"/>
    <w:bookmarkStart w:id="28" w:name="X345f9b8fcb0960fc7b161e9f796de5b6125a450"/>
    <w:p>
      <w:pPr>
        <w:pStyle w:val="Heading2"/>
      </w:pPr>
      <w:r>
        <w:t xml:space="preserve">5. Resource Allocation and Budget Considerations</w:t>
      </w:r>
    </w:p>
    <w:p>
      <w:pPr>
        <w:pStyle w:val="FirstParagraph"/>
      </w:pPr>
      <w:r>
        <w:t xml:space="preserve">The budget for this initiative is significant but justified by the long-term ROI. The costs are distributed across three main categories:</w:t>
      </w:r>
    </w:p>
    <w:p>
      <w:pPr>
        <w:numPr>
          <w:ilvl w:val="0"/>
          <w:numId w:val="1002"/>
        </w:numPr>
      </w:pPr>
      <w:r>
        <w:rPr>
          <w:bCs/>
          <w:b/>
        </w:rPr>
        <w:t xml:space="preserve">Human Capital:</w:t>
      </w:r>
    </w:p>
    <w:p>
      <w:pPr>
        <w:numPr>
          <w:ilvl w:val="0"/>
          <w:numId w:val="1000"/>
        </w:numPr>
      </w:pPr>
      <w:r>
        <w:t xml:space="preserve">Hiring senior Systems Engineers and training local staff. Salaries in Brazil São Paulo are competitive globally, especially for specialized roles.</w:t>
      </w:r>
    </w:p>
    <w:p>
      <w:pPr>
        <w:pStyle w:val="FirstParagraph"/>
      </w:pPr>
      <w:r>
        <w:rPr>
          <w:bCs/>
          <w:b/>
        </w:rPr>
        <w:t xml:space="preserve">Infrastructure Hardware:</w:t>
      </w:r>
      <w:r>
        <w:t xml:space="preserve">Purchasing servers and networking gear. Import duties in Brazil can be high; therefore, the strategy involves sourcing equipment from local distributors where possible to mitigate currency fluctuation risks related to the Real (BRL).</w:t>
      </w:r>
    </w:p>
    <w:p>
      <w:pPr>
        <w:pStyle w:val="BodyText"/>
      </w:pPr>
      <w:r>
        <w:rPr>
          <w:bCs/>
          <w:b/>
        </w:rPr>
        <w:t xml:space="preserve">Software Licensing &amp; Cloud Services:</w:t>
      </w:r>
      <w:r>
        <w:t xml:space="preserve">SaaS subscriptions and cloud computing credits. The Systems Engineer will implement cost-management tools to monitor usage closely.</w:t>
      </w:r>
    </w:p>
    <w:bookmarkEnd w:id="28"/>
    <w:bookmarkStart w:id="29" w:name="risk-management"/>
    <w:p>
      <w:pPr>
        <w:pStyle w:val="Heading2"/>
      </w:pPr>
      <w:r>
        <w:t xml:space="preserve">6. Risk Management</w:t>
      </w:r>
    </w:p>
    <w:p>
      <w:pPr>
        <w:pStyle w:val="FirstParagraph"/>
      </w:pPr>
      <w:r>
        <w:t xml:space="preserve">A thorough risk assessment is a core tenet of Systems Engineering. Below are the primary risks identified for this project in Brazil São Paulo:</w:t>
      </w:r>
    </w:p>
    <w:p>
      <w:pPr>
        <w:numPr>
          <w:ilvl w:val="0"/>
          <w:numId w:val="1003"/>
        </w:numPr>
        <w:pStyle w:val="Compact"/>
      </w:pPr>
      <w:r>
        <w:rPr>
          <w:bCs/>
          <w:b/>
        </w:rPr>
        <w:t xml:space="preserve">Economic Volatility:</w:t>
      </w:r>
      <w:r>
        <w:t xml:space="preserve">The fluctuation of the Brazilian Real against the US Dollar can impact hardware costs. Mitigation: Long-term contracts with fixed exchange rates where available.</w:t>
      </w:r>
    </w:p>
    <w:p>
      <w:pPr>
        <w:numPr>
          <w:ilvl w:val="0"/>
          <w:numId w:val="1004"/>
        </w:numPr>
      </w:pPr>
      <w:r>
        <w:rPr>
          <w:bCs/>
          <w:b/>
        </w:rPr>
        <w:t xml:space="preserve">Talent Retention:</w:t>
      </w:r>
    </w:p>
    <w:p>
      <w:pPr>
        <w:numPr>
          <w:ilvl w:val="0"/>
          <w:numId w:val="1000"/>
        </w:numPr>
      </w:pPr>
      <w:r>
        <w:t xml:space="preserve">High turnover in the tech sector. Mitigation:</w:t>
      </w:r>
      <w:hyperlink w:anchor="Xa39a3ee5e6b4b0d3255bfef95601890afd80709">
        <w:r>
          <w:rPr>
            <w:rStyle w:val="Hyperlink"/>
          </w:rPr>
          <w:t xml:space="preserve">Creating a strong engineering culture</w:t>
        </w:r>
      </w:hyperlink>
      <w:r>
        <w:t xml:space="preserve"> </w:t>
      </w:r>
      <w:r>
        <w:t xml:space="preserve">and offering professional development opportunities.</w:t>
      </w:r>
    </w:p>
    <w:p>
      <w:pPr>
        <w:pStyle w:val="FirstParagraph"/>
      </w:pPr>
      <w:r>
        <w:rPr>
          <w:bCs/>
          <w:b/>
        </w:rPr>
        <w:t xml:space="preserve">Cybersecurity Threats:</w:t>
      </w:r>
      <w:r>
        <w:t xml:space="preserve">Brazil is a frequent target for cyberattacks. Mitigation: Implementing zero-trust architecture and regular penetration testing conducted by certified local experts.</w:t>
      </w:r>
    </w:p>
    <w:bookmarkEnd w:id="29"/>
    <w:bookmarkStart w:id="30" w:name="conclusion-and-recommendations"/>
    <w:p>
      <w:pPr>
        <w:pStyle w:val="Heading2"/>
      </w:pPr>
      <w:r>
        <w:t xml:space="preserve">7. Conclusion and Recommendations</w:t>
      </w:r>
    </w:p>
    <w:p>
      <w:pPr>
        <w:pStyle w:val="FirstParagraph"/>
      </w:pPr>
      <w:r>
        <w:t xml:space="preserve">In conclusion, this</w:t>
      </w:r>
      <w:r>
        <w:t xml:space="preserve"> </w:t>
      </w:r>
      <w:hyperlink w:anchor="Xa39a3ee5e6b4b0d3255bfef95601890afd80709">
        <w:r>
          <w:rPr>
            <w:rStyle w:val="Hyperlink"/>
            <w:bCs/>
            <w:b/>
          </w:rPr>
          <w:t xml:space="preserve">Project Report</w:t>
        </w:r>
      </w:hyperlink>
      <w:r>
        <w:t xml:space="preserve"> </w:t>
      </w:r>
      <w:r>
        <w:t xml:space="preserve">demonstrates that the adoption of rigorous Systems Engineering practices is not just beneficial but essential for sustaining growth in Brazil São Paulo. The complexity of the local market, combined with stringent regulatory requirements and high user expectations, necessitates a disciplined approach to system architecture and lifecycle management.</w:t>
      </w:r>
    </w:p>
    <w:p>
      <w:pPr>
        <w:pStyle w:val="BodyText"/>
      </w:pPr>
      <w:r>
        <w:t xml:space="preserve">We recommend immediate approval to proceed with Phase 1: Conceptualization. By empowering our Systems Engineers with the right tools and authority, we can build a resilient infrastructure that supports the business goals of our stakeholders in Brazil São Paulo for years to come. The synergy between global engineering standards and local market expertise will position us as leaders in digital excellence within the region.</w:t>
      </w:r>
    </w:p>
    <w:p>
      <w:pPr>
        <w:pStyle w:val="BodyText"/>
      </w:pPr>
      <w:r>
        <w:t xml:space="preserve">This document serves as the foundational blueprint. Future iterations will provide detailed technical specifications, Gantt charts, and financial breakdowns as we move forward. We trust that the Board of Directors will find this assessment clear, actionable, and aligned with our strategic vision.</w:t>
      </w:r>
    </w:p>
    <w:p>
      <w:pPr>
        <w:pStyle w:val="BodyText"/>
      </w:pPr>
      <w:r>
        <w:br/>
      </w:r>
      <w:r>
        <w:br/>
      </w:r>
      <w:r>
        <w:rPr>
          <w:bCs/>
          <w:b/>
        </w:rPr>
        <w:t xml:space="preserve">Prepared by:</w:t>
      </w:r>
      <w:r>
        <w:br/>
      </w:r>
      <w:r>
        <w:t xml:space="preserve">The Systems Engineering Division</w:t>
      </w:r>
      <w:r>
        <w:br/>
      </w:r>
      <w:r>
        <w:t xml:space="preserve">Brazil São Paulo Operations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Brazil São Paulo</dc:title>
  <dc:creator/>
  <dc:language>en</dc:language>
  <cp:keywords/>
  <dcterms:created xsi:type="dcterms:W3CDTF">2026-07-29T07:20:49Z</dcterms:created>
  <dcterms:modified xsi:type="dcterms:W3CDTF">2026-07-29T07:20:49Z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