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India</w:t>
      </w:r>
      <w:r>
        <w:t xml:space="preserve"> </w:t>
      </w:r>
      <w:r>
        <w:t xml:space="preserve">New</w:t>
      </w:r>
      <w:r>
        <w:t xml:space="preserve"> </w:t>
      </w:r>
      <w:r>
        <w:t xml:space="preserve">Delhi</w:t>
      </w:r>
    </w:p>
    <w:bookmarkStart w:id="32" w:name="X5eb67398a9bc39fd60ff4891dd02a4924e5a68f"/>
    <w:p>
      <w:pPr>
        <w:pStyle w:val="Heading1"/>
      </w:pPr>
      <w:r>
        <w:t xml:space="preserve">Project Report on Systems Engineering Methodologies and Strategic Deployment</w:t>
      </w:r>
    </w:p>
    <w:p>
      <w:pPr>
        <w:pStyle w:val="FirstParagraph"/>
      </w:pPr>
      <w:r>
        <w:rPr>
          <w:bCs/>
          <w:b/>
        </w:rPr>
        <w:t xml:space="preserve">Date:</w:t>
      </w:r>
      <w:r>
        <w:t xml:space="preserve"> </w:t>
      </w:r>
      <w:r>
        <w:t xml:space="preserve">May 24, 2024</w:t>
      </w:r>
      <w:r>
        <w:br/>
      </w:r>
      <w:r>
        <w:rPr>
          <w:bCs/>
          <w:b/>
        </w:rPr>
        <w:t xml:space="preserve">To:</w:t>
      </w:r>
      <w:r>
        <w:t xml:space="preserve">National Planning Committee &amp; IT Infrastructure Board</w:t>
      </w:r>
      <w:r>
        <w:br/>
      </w:r>
    </w:p>
    <w:p>
      <w:pPr>
        <w:pStyle w:val="BodyText"/>
      </w:pPr>
      <w:r>
        <w:t xml:space="preserve">From:Senior Project Analyst Group</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detailed Project Report outlining the critical integration, management, and optimization of complex systems engineering frameworks within the rapidly expanding metropolitan landscape of India New Delhi. As one of the world’s most populous and dynamically evolving urban centers, India New Delhi presents unique challenges regarding infrastructure scalability, digital transformation, resource allocation efficiency across multiple domains including transportation energy management public safety telecommunicationsand environmental sustainability . This report argues that adopting rigorous Systems Engineering principles is not merely an optional technical upgrade but a fundamental necessity for sustainable growth. The core objective of this initiative is to harmonize disparate technological systems into cohesive ecosystems that enhance operational efficacy while reducing redundancy and cost overruns.</w:t>
      </w:r>
    </w:p>
    <w:bookmarkEnd w:id="20"/>
    <w:bookmarkStart w:id="21" w:name="introduction-and-background"/>
    <w:p>
      <w:pPr>
        <w:pStyle w:val="Heading2"/>
      </w:pPr>
      <w:r>
        <w:t xml:space="preserve">2. Introduction and Background</w:t>
      </w:r>
    </w:p>
    <w:p>
      <w:pPr>
        <w:pStyle w:val="FirstParagraph"/>
      </w:pPr>
      <w:r>
        <w:t xml:space="preserve">The concept of Systems Engineering has evolved significantly over the past few decades, shifting from a purely military-industrial focus to encompassing civil infrastructure, urban planning ,and public service delivery . In the context of India New Delhi , this evolution is particularly pertinent due to the sheer scale and complexity of city operations. The capital territory faces multifaceted issues ranging from traffic congestion and air quality concerns to water resource management and smart grid deployment.</w:t>
      </w:r>
    </w:p>
    <w:p>
      <w:pPr>
        <w:pStyle w:val="BodyText"/>
      </w:pPr>
      <w:r>
        <w:t xml:space="preserve">A traditional siloed approach to urban development often results in fragmented solutions where transportation systems do not communicate with energy grids, or waste management protocols fail to align with environmental monitoring sensors. This Project Report highlights the need for a holistic Systems Engineering perspective that views India New Delhi as an interconnected organism rather than a collection of isolated departments. By implementing end-to-end lifecycle management strategies, stakeholders can ensure that every component introduced into the city’s infrastructure contributes positively to the overall system performance.</w:t>
      </w:r>
    </w:p>
    <w:bookmarkEnd w:id="21"/>
    <w:bookmarkStart w:id="22" w:name="problem-statement"/>
    <w:p>
      <w:pPr>
        <w:pStyle w:val="Heading2"/>
      </w:pPr>
      <w:r>
        <w:t xml:space="preserve">3. Problem Statement</w:t>
      </w:r>
    </w:p>
    <w:p>
      <w:pPr>
        <w:pStyle w:val="FirstParagraph"/>
      </w:pPr>
      <w:r>
        <w:t xml:space="preserve">The primary challenge identified in this Project Report is the lack of interoperability among existing systems in India New Delhi . Current infrastructural assets operate on legacy technologies that are incompatible with modern IoT (Internet of Things) devices and AI-driven analytics platforms. Furthermore, rapid urbanization has outpaced the capacity of traditional engineering models, leading to systemic bottlenecks. For instance:</w:t>
      </w:r>
    </w:p>
    <w:p>
      <w:pPr>
        <w:numPr>
          <w:ilvl w:val="0"/>
          <w:numId w:val="1001"/>
        </w:numPr>
        <w:pStyle w:val="Compact"/>
      </w:pPr>
      <w:r>
        <w:rPr>
          <w:bCs/>
          <w:b/>
        </w:rPr>
        <w:t xml:space="preserve">Data Silos:</w:t>
      </w:r>
      <w:r>
        <w:t xml:space="preserve"> </w:t>
      </w:r>
      <w:r>
        <w:t xml:space="preserve">Government agencies operate in isolation, preventing real-time data sharing essential for emergency response and traffic optimization.</w:t>
      </w:r>
    </w:p>
    <w:p>
      <w:pPr>
        <w:numPr>
          <w:ilvl w:val="0"/>
          <w:numId w:val="1001"/>
        </w:numPr>
        <w:pStyle w:val="Compact"/>
      </w:pPr>
      <w:r>
        <w:rPr>
          <w:bCs/>
          <w:b/>
        </w:rPr>
        <w:t xml:space="preserve">Lifecycle Mismanagement:</w:t>
      </w:r>
      <w:r>
        <w:t xml:space="preserve"> </w:t>
      </w:r>
      <w:r>
        <w:t xml:space="preserve">Assets are often built without considering long-term maintenance or future scalability, leading to premature obsolescence.</w:t>
      </w:r>
    </w:p>
    <w:p>
      <w:pPr>
        <w:numPr>
          <w:ilvl w:val="0"/>
          <w:numId w:val="1001"/>
        </w:numPr>
        <w:pStyle w:val="Compact"/>
      </w:pPr>
      <w:r>
        <w:rPr>
          <w:bCs/>
          <w:b/>
        </w:rPr>
        <w:t xml:space="preserve">Sustainability Gaps:</w:t>
      </w:r>
      <w:r>
        <w:t xml:space="preserve"> Environmental systems are rarely integrated with urban planning, resulting in inefficient resource consumption and increased pollution levels.</w:t>
      </w:r>
    </w:p>
    <w:bookmarkEnd w:id="22"/>
    <w:bookmarkStart w:id="27" w:name="methodological-framework"/>
    <w:p>
      <w:pPr>
        <w:pStyle w:val="Heading2"/>
      </w:pPr>
      <w:r>
        <w:t xml:space="preserve">4. Methodological Framework</w:t>
      </w:r>
    </w:p>
    <w:p>
      <w:pPr>
        <w:pStyle w:val="FirstParagraph"/>
      </w:pPr>
      <w:r>
        <w:t xml:space="preserve">To address these challenges, this Project Report proposes the adoption of the V-Model combined with Agile methodologies tailored for large-scale public infrastructure projects. This hybrid approach ensures rigorous validation and verification while allowing for iterative improvements based on real-world feedback from citizens and operational data in India New Delhi .</w:t>
      </w:r>
    </w:p>
    <w:bookmarkStart w:id="23" w:name="X1dcfabd00bc4796d3cc0b1d22c294ea5c88793f"/>
    <w:p>
      <w:pPr>
        <w:pStyle w:val="Heading3"/>
      </w:pPr>
      <w:r>
        <w:t xml:space="preserve">4.1 Requirement Analysis and Stakeholder Engagement</w:t>
      </w:r>
    </w:p>
    <w:p>
      <w:pPr>
        <w:pStyle w:val="FirstParagraph"/>
      </w:pPr>
      <w:r>
        <w:t xml:space="preserve">The first phase involves comprehensive requirement engineering. In the context of India New Delhi , this requires engaging a diverse set of stakeholders, including municipal corporations, private tech partners, academic institutions ,and community representatives . Requirements must be documented systematically to trace back to specific system functions and performance metrics.</w:t>
      </w:r>
    </w:p>
    <w:bookmarkEnd w:id="23"/>
    <w:bookmarkStart w:id="24" w:name="architectural-design-and-integration"/>
    <w:p>
      <w:pPr>
        <w:pStyle w:val="Heading3"/>
      </w:pPr>
      <w:r>
        <w:t xml:space="preserve">4.2 Architectural Design and Integration</w:t>
      </w:r>
    </w:p>
    <w:p>
      <w:pPr>
        <w:pStyle w:val="FirstParagraph"/>
      </w:pPr>
      <w:r>
        <w:t xml:space="preserve">The architectural design phase focuses on creating a modular yet integrated system framework. This involves designing APIs (Application Programming Interfaces) that allow different subsystems – such as smart traffic lights, public transport tracking apps, and emergency service dispatchers to communicate seamlessly . The architecture must prioritize security ,scalabilityand resilience against cyber threats.</w:t>
      </w:r>
    </w:p>
    <w:bookmarkEnd w:id="24"/>
    <w:bookmarkStart w:id="25" w:name="implementation-and-testing"/>
    <w:p>
      <w:pPr>
        <w:pStyle w:val="Heading3"/>
      </w:pPr>
      <w:r>
        <w:t xml:space="preserve">4.3 Implementation and Testing</w:t>
      </w:r>
    </w:p>
    <w:p>
      <w:pPr>
        <w:pStyle w:val="FirstParagraph"/>
      </w:pPr>
      <w:r>
        <w:t xml:space="preserve">During implementation, systems engineering best practices dictate rigorous testing at every stage. In India New Delhi , pilot programs in specific zones such as Central Delhi or the Cyber City area can serve as testbeds for new technologies before city-wide rollout . This reduces risk and allows for adjustments based on local conditions.</w:t>
      </w:r>
    </w:p>
    <w:bookmarkEnd w:id="25"/>
    <w:bookmarkStart w:id="26" w:name="maintenance-and-evolution"/>
    <w:p>
      <w:pPr>
        <w:pStyle w:val="Heading3"/>
      </w:pPr>
      <w:r>
        <w:t xml:space="preserve">4.4 Maintenance and Evolution</w:t>
      </w:r>
    </w:p>
    <w:p>
      <w:pPr>
        <w:pStyle w:val="FirstParagraph"/>
      </w:pPr>
      <w:r>
        <w:t xml:space="preserve">A critical aspect of any Project Report regarding long-term infrastructure is the plan for maintenance and evolution. Systems must be designed with upgradeability in mind, ensuring that as technology advances, India New Delhi ’s infrastructure can adapt without complete replacement.</w:t>
      </w:r>
    </w:p>
    <w:bookmarkEnd w:id="26"/>
    <w:bookmarkEnd w:id="27"/>
    <w:bookmarkStart w:id="28" w:name="strategic-benefits-for-india-new-delhi"/>
    <w:p>
      <w:pPr>
        <w:pStyle w:val="Heading2"/>
      </w:pPr>
      <w:r>
        <w:t xml:space="preserve">5. Strategic Benefits for India New Delhi</w:t>
      </w:r>
    </w:p>
    <w:p>
      <w:pPr>
        <w:pStyle w:val="FirstParagraph"/>
      </w:pPr>
      <w:r>
        <w:t xml:space="preserve">The implementation of robust Systems Engineering practices offers numerous strategic advantages:</w:t>
      </w:r>
    </w:p>
    <w:p>
      <w:pPr>
        <w:numPr>
          <w:ilvl w:val="0"/>
          <w:numId w:val="1002"/>
        </w:numPr>
        <w:pStyle w:val="Compact"/>
      </w:pPr>
      <w:r>
        <w:rPr>
          <w:bCs/>
          <w:b/>
        </w:rPr>
        <w:t xml:space="preserve">Economic Efficiency:</w:t>
      </w:r>
      <w:r>
        <w:t xml:space="preserve"> By optimizing resource allocation and reducing system failures, the city can save billions in operational costs over time.</w:t>
      </w:r>
    </w:p>
    <w:p>
      <w:pPr>
        <w:numPr>
          <w:ilvl w:val="0"/>
          <w:numId w:val="1002"/>
        </w:numPr>
        <w:pStyle w:val="Compact"/>
      </w:pPr>
      <w:r>
        <w:rPr>
          <w:bCs/>
          <w:b/>
        </w:rPr>
        <w:t xml:space="preserve">Enhanced Quality of Life: </w:t>
      </w:r>
      <w:r>
        <w:t xml:space="preserve">Smoother traffic flow, reliable public services directly impact citizen satisfaction and productivity.</w:t>
      </w:r>
    </w:p>
    <w:p>
      <w:pPr>
        <w:numPr>
          <w:ilvl w:val="0"/>
          <w:numId w:val="1002"/>
        </w:numPr>
        <w:pStyle w:val="Compact"/>
      </w:pPr>
      <w:r>
        <w:rPr>
          <w:bCs/>
          <w:b/>
        </w:rPr>
        <w:t xml:space="preserve">Data-Driven Decision Making:</w:t>
      </w:r>
      <w:r>
        <w:t xml:space="preserve"> Integrated systems provide real-time insights, allowing policymakers to respond dynamically to emerging challenges such as flood risks or heatwaves.</w:t>
      </w:r>
    </w:p>
    <w:p>
      <w:pPr>
        <w:numPr>
          <w:ilvl w:val="0"/>
          <w:numId w:val="1002"/>
        </w:numPr>
        <w:pStyle w:val="Compact"/>
      </w:pPr>
      <w:r>
        <w:rPr>
          <w:bCs/>
          <w:b/>
        </w:rPr>
        <w:t xml:space="preserve">Sustainability Goals: </w:t>
      </w:r>
      <w:r>
        <w:t xml:space="preserve">Systems Engineering enables precise monitoring of carbon footprints and energy usage, supporting India New Delhi ’s climate action commitments.</w:t>
      </w:r>
    </w:p>
    <w:bookmarkEnd w:id="28"/>
    <w:bookmarkStart w:id="29" w:name="challenges-and-mitigation-strategies"/>
    <w:p>
      <w:pPr>
        <w:pStyle w:val="Heading2"/>
      </w:pPr>
      <w:r>
        <w:t xml:space="preserve">6. Challenges and Mitigation Strategies</w:t>
      </w:r>
    </w:p>
    <w:p>
      <w:pPr>
        <w:pStyle w:val="FirstParagraph"/>
      </w:pPr>
      <w:r>
        <w:t xml:space="preserve">No Project Report is complete without addressing potential obstacles. Key challenges include:</w:t>
      </w:r>
    </w:p>
    <w:p>
      <w:pPr>
        <w:numPr>
          <w:ilvl w:val="0"/>
          <w:numId w:val="1003"/>
        </w:numPr>
        <w:pStyle w:val="Compact"/>
      </w:pPr>
      <w:r>
        <w:t xml:space="preserve">Data Privacy Concerns: With increased connectivity, protecting citizen data is paramount .Mitigation involves implementing strict GDPR-compliant frameworks and transparent governance policies.</w:t>
      </w:r>
    </w:p>
    <w:p>
      <w:pPr>
        <w:numPr>
          <w:ilvl w:val="0"/>
          <w:numId w:val="1003"/>
        </w:numPr>
        <w:pStyle w:val="Compact"/>
      </w:pPr>
      <w:r>
        <w:t xml:space="preserve">Skill Gap: There may be a shortage of skilled Systems Engineers familiar with both legacy and modern tech. Mitigation includes investing in training programs and partnerships with local universities.</w:t>
      </w:r>
    </w:p>
    <w:p>
      <w:pPr>
        <w:numPr>
          <w:ilvl w:val="0"/>
          <w:numId w:val="1003"/>
        </w:numPr>
        <w:pStyle w:val="Compact"/>
      </w:pPr>
      <w:r>
        <w:t xml:space="preserve">Bureaucratic Hurdles: Cross-departmental coordination can be slow. Establishing a unified digital governance body dedicated to Systems Engineering oversight is recommended.</w:t>
      </w:r>
    </w:p>
    <w:bookmarkEnd w:id="29"/>
    <w:bookmarkStart w:id="30" w:name="conclusion"/>
    <w:p>
      <w:pPr>
        <w:pStyle w:val="Heading2"/>
      </w:pPr>
      <w:r>
        <w:t xml:space="preserve">7. Conclusion</w:t>
      </w:r>
    </w:p>
    <w:p>
      <w:pPr>
        <w:pStyle w:val="FirstParagraph"/>
      </w:pPr>
      <w:r>
        <w:t xml:space="preserve">In conclusion, this Project Report strongly advocates for the immediate and comprehensive adoption of Systems Engineering methodologies within the urban development framework of India New Delhi . The complexities of modern city life demand a structured ,scientific approach to infrastructure management that transcends traditional engineering boundaries.</w:t>
      </w:r>
    </w:p>
    <w:p>
      <w:pPr>
        <w:pStyle w:val="BodyText"/>
      </w:pPr>
      <w:r>
        <w:t xml:space="preserve">The successful integration of systems thinking will transform India New Delhi into a smarter, greener, and more resilient capital city. It is not just about installing new technology; it is about creating a synergistic environment where every component works in harmony to serve the citizens effectively. As we move forward, continuous monitoring ,evaluationand adaptation of these systems will be crucial to maintaining momentum.</w:t>
      </w:r>
    </w:p>
    <w:p>
      <w:pPr>
        <w:pStyle w:val="BodyText"/>
      </w:pPr>
      <w:r>
        <w:t xml:space="preserve">The recommendations contained within this document provide a roadmap for achieving operational excellence and sustainable growth. It is imperative that all stakeholders recognize the value of this holistic approach and commit resources accordingly. The future of urban living in India New Delhi depends on our ability to engineer systems that are not only intelligent but also inclusive, efficient, and enduring.</w:t>
      </w:r>
    </w:p>
    <w:bookmarkEnd w:id="30"/>
    <w:bookmarkStart w:id="31" w:name="recommendations"/>
    <w:p>
      <w:pPr>
        <w:pStyle w:val="Heading2"/>
      </w:pPr>
      <w:r>
        <w:t xml:space="preserve">8. Recommendations</w:t>
      </w:r>
    </w:p>
    <w:p>
      <w:pPr>
        <w:numPr>
          <w:ilvl w:val="0"/>
          <w:numId w:val="1004"/>
        </w:numPr>
        <w:pStyle w:val="Compact"/>
      </w:pPr>
      <w:r>
        <w:t xml:space="preserve">Establish a dedicated Systems Engineering Office within the Delhi government structure.</w:t>
      </w:r>
    </w:p>
    <w:p>
      <w:pPr>
        <w:numPr>
          <w:ilvl w:val="0"/>
          <w:numId w:val="1004"/>
        </w:numPr>
        <w:pStyle w:val="Compact"/>
      </w:pPr>
      <w:r>
        <w:t xml:space="preserve">Prioritize interoperability standards in all new procurement contracts for public infrastructure projects .</w:t>
      </w:r>
    </w:p>
    <w:p>
      <w:r>
        <w:pict>
          <v:rect style="width:0;height:1.5pt" o:hralign="center" o:hrstd="t" o:hr="t"/>
        </w:pict>
      </w:r>
    </w:p>
    <w:p>
      <w:pPr>
        <w:pStyle w:val="FirstParagraph"/>
      </w:pPr>
      <w:r>
        <w:rPr>
          <w:iCs/>
          <w:i/>
        </w:rPr>
        <w:t xml:space="preserve">This document is classified as Public Domain for informational purposes. All rights reserved to the authors of this Project Report regarding specific analytical methodologies used herein.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Implementation in India New Delhi</dc:title>
  <dc:creator/>
  <dc:language>en</dc:language>
  <cp:keywords/>
  <dcterms:created xsi:type="dcterms:W3CDTF">2026-07-29T10:57:54Z</dcterms:created>
  <dcterms:modified xsi:type="dcterms:W3CDTF">2026-07-29T10:57:54Z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