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33" w:name="Xf6ba315a27c07921d9a15f3b020aa3ad49f8589"/>
    <w:p>
      <w:pPr>
        <w:pStyle w:val="Heading1"/>
      </w:pPr>
      <w:r>
        <w:t xml:space="preserve">Project Report on Systems Engineering Implementation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 Project Management Office</w:t>
      </w:r>
      <w:r>
        <w:br/>
      </w:r>
      <w:r>
        <w:rPr>
          <w:bCs/>
          <w:b/>
        </w:rPr>
        <w:t xml:space="preserve">Subject:</w:t>
      </w:r>
    </w:p>
    <w:bookmarkStart w:id="20" w:name="executive-summary"/>
    <w:p>
      <w:pPr>
        <w:pStyle w:val="Heading2"/>
      </w:pPr>
      <w:r>
        <w:t xml:space="preserve">1.0 Executive Summary</w:t>
      </w:r>
    </w:p>
    <w:p>
      <w:pPr>
        <w:pStyle w:val="FirstParagraph"/>
      </w:pPr>
      <w:r>
        <w:t xml:space="preserve">This comprehensive Project Report details the strategic integration of advanced Systems Engineering methodologies to address the complex infrastructural challenges currently facing Sudan Khartoum. As the capital and largest city in Sudan, Khartoum serves as the political, economic, and cultural heart of the nation. However, rapid urbanization combined with geopolitical volatility has strained existing utility networks, transportation grids, and communication systems. This report argues that adopting a holistic Systems Engineering approach is not merely an option but a necessity for sustainable development and stability in Sudan Khartoum.</w:t>
      </w:r>
    </w:p>
    <w:p>
      <w:pPr>
        <w:pStyle w:val="BodyText"/>
      </w:pPr>
      <w:r>
        <w:t xml:space="preserve">The primary objective of this initiative is to optimize the interdependency between energy, water, telecommunications, and urban planning sectors. By treating these disparate elements as parts of a unified system rather than isolated silos, stakeholders can achieve greater resilience against external shocks. The following sections outline the current context in Sudan Khartoum, the specific applications of Systems Engineering principles expected to be utilized in this Project Report framework.</w:t>
      </w:r>
    </w:p>
    <w:bookmarkEnd w:id="20"/>
    <w:bookmarkStart w:id="24" w:name="Xbf2ca983b7154dc59e62946befdfc84e6cf4fc4"/>
    <w:p>
      <w:pPr>
        <w:pStyle w:val="Heading2"/>
      </w:pPr>
      <w:r>
        <w:t xml:space="preserve">2.0 Contextual Analysis: The Challenges of Sudan Khartoum</w:t>
      </w:r>
    </w:p>
    <w:p>
      <w:pPr>
        <w:pStyle w:val="FirstParagraph"/>
      </w:pPr>
      <w:r>
        <w:t xml:space="preserve">To understand the imperative for Systems Engineering, one must first analyze the unique environment of Sudan Khartoum. Located at the confluence of the White Nile and Blue Nile rivers, Khartoum has historically relied on its geographic advantage for trade and agriculture. However, recent years have presented unprecedented challenges.</w:t>
      </w:r>
    </w:p>
    <w:bookmarkStart w:id="21" w:name="infrastructure-strain"/>
    <w:p>
      <w:pPr>
        <w:pStyle w:val="Heading3"/>
      </w:pPr>
      <w:r>
        <w:t xml:space="preserve">2.1 Infrastructure Strain</w:t>
      </w:r>
    </w:p>
    <w:p>
      <w:pPr>
        <w:pStyle w:val="FirstParagraph"/>
      </w:pPr>
      <w:r>
        <w:t xml:space="preserve">The aging infrastructure in Sudan Khartoum requires significant modernization. Power grids frequently suffer from overloads due to population growth and inefficient load distribution. Similarly, water sanitation systems are under pressure, exacerbated by seasonal flooding that often disrupts connectivity between urban centers and rural outskirts.</w:t>
      </w:r>
    </w:p>
    <w:bookmarkEnd w:id="21"/>
    <w:bookmarkStart w:id="22" w:name="geopolitical-volatility"/>
    <w:p>
      <w:pPr>
        <w:pStyle w:val="Heading3"/>
      </w:pPr>
      <w:r>
        <w:t xml:space="preserve">2.2 Geopolitical Volatility</w:t>
      </w:r>
    </w:p>
    <w:p>
      <w:pPr>
        <w:pStyle w:val="FirstParagraph"/>
      </w:pPr>
      <w:r>
        <w:t xml:space="preserve">Sudan Khartoum operates in a region characterized by political instability. This volatility necessitates infrastructure that is not only efficient but also robust and adaptable. Traditional engineering approaches, which often focus on static efficiency, are insufficient for an environment where rapid response to changing conditions is required. Systems Engineering provides the framework for building adaptive capacity into critical systems.</w:t>
      </w:r>
    </w:p>
    <w:bookmarkEnd w:id="22"/>
    <w:bookmarkStart w:id="23" w:name="economic-constraints"/>
    <w:p>
      <w:pPr>
        <w:pStyle w:val="Heading3"/>
      </w:pPr>
      <w:r>
        <w:t xml:space="preserve">2.3 Economic Constraints</w:t>
      </w:r>
    </w:p>
    <w:p>
      <w:pPr>
        <w:pStyle w:val="FirstParagraph"/>
      </w:pPr>
      <w:r>
        <w:t xml:space="preserve">Fiscal limitations in Sudan Khartoum mean that resources must be allocated with maximum precision. Wasteful projects or redundant systems are unsustainable. A Systems Engineering approach ensures that every component added to the urban fabric contributes measurably to the overall system goals, thereby optimizing return on investment.</w:t>
      </w:r>
    </w:p>
    <w:bookmarkEnd w:id="23"/>
    <w:bookmarkEnd w:id="24"/>
    <w:bookmarkStart w:id="28" w:name="Xc349a10d04bc6e22a0c92a101a073ca60668c29"/>
    <w:p>
      <w:pPr>
        <w:pStyle w:val="Heading2"/>
      </w:pPr>
      <w:r>
        <w:t xml:space="preserve">3.0 Methodology: The Role of Systems Engineering</w:t>
      </w:r>
    </w:p>
    <w:p>
      <w:pPr>
        <w:pStyle w:val="FirstParagraph"/>
      </w:pPr>
      <w:r>
        <w:t xml:space="preserve">This Project Report advocates for a V-Model or Agile Systems Engineering lifecycle, tailored to the local context of Sudan Khartoum. The following core principles will guide the implementation strategy.</w:t>
      </w:r>
    </w:p>
    <w:bookmarkStart w:id="25" w:name="holistic-system-modeling"/>
    <w:p>
      <w:pPr>
        <w:pStyle w:val="Heading3"/>
      </w:pPr>
      <w:r>
        <w:t xml:space="preserve">3.1 Holistic System Modeling</w:t>
      </w:r>
    </w:p>
    <w:p>
      <w:pPr>
        <w:pStyle w:val="FirstParagraph"/>
      </w:pPr>
      <w:r>
        <w:t xml:space="preserve">The first step involves creating digital twins of critical infrastructure in Sudan Khartoum. These models allow engineers to simulate various scenarios, such as peak power demand during heatwaves or flood levels during the rainy season. By understanding how different subsystems interact, planners can identify bottlenecks and single points of failure before they become catastrophic.</w:t>
      </w:r>
    </w:p>
    <w:bookmarkEnd w:id="25"/>
    <w:bookmarkStart w:id="26" w:name="interoperability-standards"/>
    <w:p>
      <w:pPr>
        <w:pStyle w:val="Heading3"/>
      </w:pPr>
      <w:r>
        <w:t xml:space="preserve">3.2 Interoperability Standards</w:t>
      </w:r>
    </w:p>
    <w:p>
      <w:pPr>
        <w:pStyle w:val="FirstParagraph"/>
      </w:pPr>
      <w:r>
        <w:t xml:space="preserve">In Sudan Khartoum, communication between sectors is often fragmented. Systems Engineering emphasizes standardized interfaces and protocols. For instance, smart grid technologies must be able to communicate with water pumping stations during emergency responses. Establishing these interoperable standards ensures that data flows seamlessly across departments, enhancing coordination.</w:t>
      </w:r>
    </w:p>
    <w:bookmarkEnd w:id="26"/>
    <w:bookmarkStart w:id="27" w:name="lifecycle-management"/>
    <w:p>
      <w:pPr>
        <w:pStyle w:val="Heading3"/>
      </w:pPr>
      <w:r>
        <w:t xml:space="preserve">3.3 Lifecycle Management</w:t>
      </w:r>
    </w:p>
    <w:p>
      <w:pPr>
        <w:pStyle w:val="FirstParagraph"/>
      </w:pPr>
      <w:r>
        <w:t xml:space="preserve">The concept of lifecycle management is crucial for long-term sustainability in Sudan Khartoum. This involves planning for maintenance, upgrades, and eventual decommissioning from the very beginning of a project phase. By anticipating future needs, the city can avoid costly retrofits and ensure that infrastructure remains relevant as technology evolves.</w:t>
      </w:r>
    </w:p>
    <w:bookmarkEnd w:id="27"/>
    <w:bookmarkEnd w:id="28"/>
    <w:bookmarkStart w:id="29" w:name="strategic-implementation-phases"/>
    <w:p>
      <w:pPr>
        <w:pStyle w:val="Heading2"/>
      </w:pPr>
      <w:r>
        <w:t xml:space="preserve">4.0 Strategic Implementation Phases</w:t>
      </w:r>
    </w:p>
    <w:p>
      <w:pPr>
        <w:pStyle w:val="FirstParagraph"/>
      </w:pPr>
      <w:r>
        <w:t xml:space="preserve">The deployment of Systems Engineering practices in Sudan Khartoum will occur in three distinct phases, as outlined in this Project Report.</w:t>
      </w:r>
    </w:p>
    <w:p>
      <w:pPr>
        <w:numPr>
          <w:ilvl w:val="0"/>
          <w:numId w:val="1001"/>
        </w:numPr>
        <w:pStyle w:val="Compact"/>
      </w:pPr>
      <w:r>
        <w:rPr>
          <w:bCs/>
          <w:b/>
        </w:rPr>
        <w:t xml:space="preserve">Phase 1: Assessment and Stakeholder Alignment (Months 1-6)</w:t>
      </w:r>
      <w:r>
        <w:br/>
      </w:r>
      <w:r>
        <w:t xml:space="preserve">This phase focuses on auditing existing systems across Sudan Khartoum. It involves engaging with local government bodies, private utility providers, and community leaders to define system requirements. The goal is to establish a shared vision of what "resilience" means for the specific context of Sudan Khartoum.</w:t>
      </w:r>
    </w:p>
    <w:p>
      <w:pPr>
        <w:numPr>
          <w:ilvl w:val="0"/>
          <w:numId w:val="1001"/>
        </w:numPr>
        <w:pStyle w:val="Compact"/>
      </w:pPr>
      <w:r>
        <w:rPr>
          <w:bCs/>
          <w:b/>
        </w:rPr>
        <w:t xml:space="preserve">Phase 2: Pilot Integration (Months 7-18)</w:t>
      </w:r>
      <w:r>
        <w:br/>
      </w:r>
      <w:r>
        <w:t xml:space="preserve">Selected districts in Sudan Khartoum will serve as testbeds for integrated systems. For example, one neighborhood might implement a combined energy-water management system. Data collected from these pilots will refine the broader model and provide proof-of-concept evidence for scaling up.</w:t>
      </w:r>
    </w:p>
    <w:p>
      <w:pPr>
        <w:numPr>
          <w:ilvl w:val="0"/>
          <w:numId w:val="1001"/>
        </w:numPr>
        <w:pStyle w:val="Compact"/>
      </w:pPr>
      <w:r>
        <w:rPr>
          <w:bCs/>
          <w:b/>
        </w:rPr>
        <w:t xml:space="preserve">Phase 3: City-Wide Deployment and Optimization (Months 19-36)</w:t>
      </w:r>
      <w:r>
        <w:br/>
      </w:r>
      <w:r>
        <w:t xml:space="preserve">Successful models from the pilot phase will be scaled across Sudan Khartoum. Continuous monitoring and iterative improvements will be embedded into the system operations, ensuring that the city adapts to new challenges as they arise.</w:t>
      </w:r>
    </w:p>
    <w:bookmarkEnd w:id="29"/>
    <w:bookmarkStart w:id="30" w:name="expected-outcomes-and-benefits"/>
    <w:p>
      <w:pPr>
        <w:pStyle w:val="Heading2"/>
      </w:pPr>
      <w:r>
        <w:t xml:space="preserve">5.0 Expected Outcomes and Benefits</w:t>
      </w:r>
    </w:p>
    <w:p>
      <w:pPr>
        <w:pStyle w:val="FirstParagraph"/>
      </w:pPr>
      <w:r>
        <w:t xml:space="preserve">The successful application of Systems Engineering in Sudan Khartoum is projected to yield significant benefits. Improved reliability of essential services will enhance the quality of life for citizens. Furthermore, a more resilient infrastructure will attract foreign investment by reducing operational risks for businesses located in Sudan Khartoum.</w:t>
      </w:r>
    </w:p>
    <w:p>
      <w:pPr>
        <w:pStyle w:val="BodyText"/>
      </w:pPr>
      <w:r>
        <w:t xml:space="preserve">Additionally, this approach fosters local capacity building. By training engineers and planners in Systems Engineering methodologies, Sudan Khartoum can develop a skilled workforce capable of managing complex technological challenges independently. This knowledge transfer is vital for long-term sovereignty and development.</w:t>
      </w:r>
    </w:p>
    <w:bookmarkEnd w:id="30"/>
    <w:bookmarkStart w:id="31" w:name="risk-management"/>
    <w:p>
      <w:pPr>
        <w:pStyle w:val="Heading2"/>
      </w:pPr>
      <w:r>
        <w:t xml:space="preserve">6.0 Risk Management</w:t>
      </w:r>
    </w:p>
    <w:p>
      <w:pPr>
        <w:pStyle w:val="FirstParagraph"/>
      </w:pPr>
      <w:r>
        <w:t xml:space="preserve">Risks associated with this Project Report include potential delays due to political instability in Sudan Khartoum and supply chain disruptions. To mitigate these, the Systems Engineering framework includes redundant planning strategies and flexible procurement processes. Regular risk assessments will be conducted throughout the project lifecycle.</w:t>
      </w:r>
    </w:p>
    <w:bookmarkEnd w:id="31"/>
    <w:bookmarkStart w:id="32" w:name="conclusion"/>
    <w:p>
      <w:pPr>
        <w:pStyle w:val="Heading2"/>
      </w:pPr>
      <w:r>
        <w:t xml:space="preserve">7.0 Conclusion</w:t>
      </w:r>
    </w:p>
    <w:p>
      <w:pPr>
        <w:pStyle w:val="FirstParagraph"/>
      </w:pPr>
      <w:r>
        <w:t xml:space="preserve">In conclusion, this Project Report underscores the critical need for Systems Engineering in modernizing Sudan Khartoum. The complexities of managing a capital city amidst economic and political challenges require more than traditional engineering solutions; they demand a systemic, integrated approach.</w:t>
      </w:r>
    </w:p>
    <w:p>
      <w:pPr>
        <w:pStyle w:val="BodyText"/>
      </w:pPr>
      <w:r>
        <w:rPr>
          <w:bCs/>
          <w:b/>
        </w:rPr>
        <w:t xml:space="preserve">Final Recommendation:</w:t>
      </w:r>
      <w:r>
        <w:t xml:space="preserve"> </w:t>
      </w:r>
      <w:r>
        <w:t xml:space="preserve">Immediate approval is sought to initiate Phase 1 of the Systems Engineering program in Sudan Khartoum. By prioritizing integration, resilience, and lifecycle management, Sudan Khartoum can transform its infrastructural landscape into a model of sustainable urban development for the region.</w:t>
      </w:r>
    </w:p>
    <w:p>
      <w:pPr>
        <w:pStyle w:val="BodyText"/>
      </w:pPr>
      <w:r>
        <w:t xml:space="preserve">The adoption of these practices will not only address immediate infrastructural deficits but also lay the groundwork for a prosperous and stable future for all citizens of Sudan Khartoum. The time to act is now, leveraging Systems Engineering to secure the foundations of modern life in this historic and vital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Sudan Khartoum</dc:title>
  <dc:creator/>
  <dc:language>en</dc:language>
  <cp:keywords/>
  <dcterms:created xsi:type="dcterms:W3CDTF">2026-07-29T12:15:28Z</dcterms:created>
  <dcterms:modified xsi:type="dcterms:W3CDTF">2026-07-29T12:15:28Z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