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93be722ea63c423999f6ae625afb8172cf9ae6"/>
    <w:p>
      <w:pPr>
        <w:pStyle w:val="Heading1"/>
      </w:pPr>
      <w:r>
        <w:t xml:space="preserve">Project Report: Strategic Implementation of Systems Engineering Frameworks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Office</w:t>
      </w:r>
      <w:r>
        <w:br/>
      </w:r>
      <w:r>
        <w:rPr>
          <w:bCs/>
          <w:b/>
        </w:rPr>
        <w:t xml:space="preserve">From:</w:t>
      </w:r>
      <w:r>
        <w:t xml:space="preserve"> </w:t>
      </w:r>
      <w:r>
        <w:t xml:space="preserve">Senior Technical Analysis Team</w:t>
      </w:r>
      <w:r>
        <w:br/>
      </w:r>
    </w:p>
    <w:p>
      <w:pPr>
        <w:pStyle w:val="BodyText"/>
      </w:pPr>
      <w:r>
        <w:t xml:space="preserve">Subject:: Comprehensive Evaluation of Systems Engineer Roles and Systemic Architectures within the Vietnam Ho Chi Minh City Market</w:t>
      </w:r>
    </w:p>
    <w:bookmarkStart w:id="20" w:name="executive-summary"/>
    <w:p>
      <w:pPr>
        <w:pStyle w:val="Heading2"/>
      </w:pPr>
      <w:r>
        <w:t xml:space="preserve">1. Executive Summary</w:t>
      </w:r>
    </w:p>
    <w:p>
      <w:pPr>
        <w:pStyle w:val="FirstParagraph"/>
      </w:pPr>
      <w:r>
        <w:t xml:space="preserve">This Project Report serves as a critical analysis of the evolving technological landscape within Vietnam Ho Chi Minh City, with a specific focus on the integration and application of Systems Engineering principles. As one of the most dynamic economic hubs in Southeast Asia, Vietnam Ho Chi Minh City is undergoing rapid digital transformation. This document details how a qualified</w:t>
      </w:r>
      <w:r>
        <w:t xml:space="preserve"> </w:t>
      </w:r>
      <w:r>
        <w:rPr>
          <w:bCs/>
          <w:b/>
        </w:rPr>
        <w:t xml:space="preserve">Systems Engineer</w:t>
      </w:r>
      <w:r>
        <w:t xml:space="preserve"> </w:t>
      </w:r>
      <w:r>
        <w:t xml:space="preserve">acts as the pivotal link between complex infrastructure requirements and scalable technological solutions in this specific geographic context.</w:t>
      </w:r>
    </w:p>
    <w:p>
      <w:pPr>
        <w:pStyle w:val="BodyText"/>
      </w:pPr>
      <w:r>
        <w:t xml:space="preserve">The primary objective of this report is to outline the necessity of robust systems engineering methodologies to address urbanization, smart city initiatives, and industrial automation in Vietnam Ho Chi Minh City. By examining case studies and operational frameworks, we demonstrate that the role of the Systems Engineer is not merely technical but strategic, ensuring that projects are viable, sustainable, and aligned with local regulatory environments.</w:t>
      </w:r>
    </w:p>
    <w:bookmarkEnd w:id="20"/>
    <w:bookmarkStart w:id="21" w:name="Xd66ee02451ca6c00b7330f3564167c707e129d9"/>
    <w:p>
      <w:pPr>
        <w:pStyle w:val="Heading2"/>
      </w:pPr>
      <w:r>
        <w:t xml:space="preserve">2. Introduction to the Context: Vietnam Ho Chi Minh City</w:t>
      </w:r>
    </w:p>
    <w:p>
      <w:pPr>
        <w:pStyle w:val="FirstParagraph"/>
      </w:pPr>
      <w:r>
        <w:t xml:space="preserve">Vietnam Ho Chi Minh City stands as a beacon of economic growth in Asia. With a population exceeding nine million people and serving as the commercial heart of the nation, the city faces immense pressure on its infrastructure, logistics, and digital connectivity. The local government has launched ambitious "Smart City" programs aimed at leveraging technology to solve urban challenges such as traffic congestion, waste management, and energy consumption.</w:t>
      </w:r>
    </w:p>
    <w:p>
      <w:pPr>
        <w:pStyle w:val="BodyText"/>
      </w:pPr>
      <w:r>
        <w:t xml:space="preserve">However, implementing technology in Vietnam Ho Chi Minh City is not a simple plug-and-play process. It requires a holistic approach that considers cultural nuances, legacy infrastructure limitations, and rapid market changes. This is where the discipline of Systems Engineering becomes indispensable. A</w:t>
      </w:r>
      <w:r>
        <w:t xml:space="preserve"> </w:t>
      </w:r>
      <w:r>
        <w:rPr>
          <w:bCs/>
          <w:b/>
        </w:rPr>
        <w:t xml:space="preserve">Systems Engineer</w:t>
      </w:r>
      <w:r>
        <w:t xml:space="preserve"> </w:t>
      </w:r>
      <w:r>
        <w:t xml:space="preserve">must navigate these complexities by viewing projects as interconnected wholes rather than isolated components.</w:t>
      </w:r>
    </w:p>
    <w:bookmarkEnd w:id="21"/>
    <w:bookmarkStart w:id="22" w:name="Xbb9fc273b845f8db83c97a4dec02584db316205"/>
    <w:p>
      <w:pPr>
        <w:pStyle w:val="Heading2"/>
      </w:pPr>
      <w:r>
        <w:t xml:space="preserve">3. The Role of the Systems Engineer in Urban Development</w:t>
      </w:r>
    </w:p>
    <w:p>
      <w:pPr>
        <w:pStyle w:val="FirstParagraph"/>
      </w:pPr>
      <w:r>
        <w:t xml:space="preserve">In the context of Vietnam Ho Chi Minh City, a</w:t>
      </w:r>
      <w:r>
        <w:t xml:space="preserve"> </w:t>
      </w:r>
      <w:r>
        <w:rPr>
          <w:bCs/>
          <w:b/>
        </w:rPr>
        <w:t xml:space="preserve">Systems Engineer</w:t>
      </w:r>
    </w:p>
    <w:p>
      <w:pPr>
        <w:numPr>
          <w:ilvl w:val="0"/>
          <w:numId w:val="1001"/>
        </w:numPr>
        <w:pStyle w:val="Compact"/>
      </w:pPr>
      <w:r>
        <w:rPr>
          <w:bCs/>
          <w:b/>
        </w:rPr>
        <w:t xml:space="preserve">Synthesis and Analysis:</w:t>
      </w:r>
      <w:r>
        <w:t xml:space="preserve"> </w:t>
      </w:r>
      <w:r>
        <w:t xml:space="preserve">Integrating diverse subsystems such as IoT sensors for traffic monitoring, cloud-based data analytics platforms, and citizen engagement mobile applications. The Systems Engineer ensures these components communicate effectively.</w:t>
      </w:r>
    </w:p>
    <w:p>
      <w:pPr>
        <w:numPr>
          <w:ilvl w:val="0"/>
          <w:numId w:val="1001"/>
        </w:numPr>
        <w:pStyle w:val="Compact"/>
      </w:pPr>
      <w:r>
        <w:rPr>
          <w:bCs/>
          <w:b/>
        </w:rPr>
        <w:t xml:space="preserve">Lifecycle Management:</w:t>
      </w:r>
      <w:r>
        <w:t xml:space="preserve"> </w:t>
      </w:r>
      <w:r>
        <w:t xml:space="preserve">Overseeing the entire lifecycle of a project from concept to disposal. In Vietnam Ho Chi Minh City, where maintenance resources may be constrained during peak growth periods, designing for longevity and ease of maintenance is crucial.</w:t>
      </w:r>
    </w:p>
    <w:p>
      <w:pPr>
        <w:numPr>
          <w:ilvl w:val="0"/>
          <w:numId w:val="1001"/>
        </w:numPr>
        <w:pStyle w:val="Compact"/>
      </w:pPr>
      <w:r>
        <w:rPr>
          <w:bCs/>
          <w:b/>
        </w:rPr>
        <w:t xml:space="preserve">Risk Management:</w:t>
      </w:r>
      <w:r>
        <w:t xml:space="preserve"> </w:t>
      </w:r>
      <w:r>
        <w:t xml:space="preserve">Identifying potential points of failure in complex networks. This includes cybersecurity threats, hardware supply chain disruptions (a common issue in the region), and regulatory compliance issues specific to Vietnamese law.</w:t>
      </w:r>
    </w:p>
    <w:p>
      <w:pPr>
        <w:numPr>
          <w:ilvl w:val="0"/>
          <w:numId w:val="1001"/>
        </w:numPr>
        <w:pStyle w:val="Compact"/>
      </w:pPr>
      <w:r>
        <w:rPr>
          <w:bCs/>
          <w:b/>
        </w:rPr>
        <w:t xml:space="preserve">Stakeholder Coordination:</w:t>
      </w:r>
      <w:r>
        <w:t xml:space="preserve"> </w:t>
      </w:r>
      <w:r>
        <w:t xml:space="preserve">Bridging the gap between government entities, private tech vendors, and local communities. The Systems Engineer translates technical jargon into strategic value for non-technical stakeholders.</w:t>
      </w:r>
    </w:p>
    <w:bookmarkEnd w:id="22"/>
    <w:bookmarkStart w:id="25" w:name="X3d682fc43280ec2ee718506fdc0607a13e49caa"/>
    <w:p>
      <w:pPr>
        <w:pStyle w:val="Heading2"/>
      </w:pPr>
      <w:r>
        <w:t xml:space="preserve">4. Case Study: Smart Traffic Management System</w:t>
      </w:r>
    </w:p>
    <w:p>
      <w:pPr>
        <w:pStyle w:val="FirstParagraph"/>
      </w:pPr>
      <w:r>
        <w:t xml:space="preserve">To illustrate the practical application of Systems Engineering in Vietnam Ho Chi Minh City, we examine the proposed Smart Traffic Management System (STMS). This project aims to reduce congestion by 30% through real-time data processing and adaptive traffic light control.</w:t>
      </w:r>
    </w:p>
    <w:bookmarkStart w:id="23" w:name="problem-definition"/>
    <w:p>
      <w:pPr>
        <w:pStyle w:val="Heading3"/>
      </w:pPr>
      <w:r>
        <w:t xml:space="preserve">4.1 Problem Definition</w:t>
      </w:r>
    </w:p>
    <w:p>
      <w:pPr>
        <w:pStyle w:val="FirstParagraph"/>
      </w:pPr>
      <w:r>
        <w:t xml:space="preserve">Traffic congestion in Vietnam Ho Chi Minh City costs the local economy billions of dollars annually. Traditional solutions, such as road widening, are limited by urban density. The proposed system requires integrating data from traffic cameras, GPS signals from public buses and ride-hailing apps, and weather forecasts.</w:t>
      </w:r>
    </w:p>
    <w:bookmarkEnd w:id="23"/>
    <w:bookmarkStart w:id="24" w:name="systems-engineering-approach"/>
    <w:p>
      <w:pPr>
        <w:pStyle w:val="Heading3"/>
      </w:pPr>
      <w:r>
        <w:t xml:space="preserve">4.2 Systems Engineering Approach</w:t>
      </w:r>
    </w:p>
    <w:p>
      <w:pPr>
        <w:pStyle w:val="FirstParagraph"/>
      </w:pPr>
      <w:r>
        <w:t xml:space="preserve">A dedicated</w:t>
      </w:r>
      <w:r>
        <w:t xml:space="preserve"> </w:t>
      </w:r>
      <w:r>
        <w:rPr>
          <w:bCs/>
          <w:b/>
        </w:rPr>
        <w:t xml:space="preserve">Systems Engineer</w:t>
      </w:r>
      <w:r>
        <w:t xml:space="preserve"> </w:t>
      </w:r>
      <w:r>
        <w:t xml:space="preserve">led the architectural design of the STMS. The approach followed a V-Model framework, ensuring that each requirement was traceable to a specific technical specification and test case.</w:t>
      </w:r>
    </w:p>
    <w:p>
      <w:pPr>
        <w:numPr>
          <w:ilvl w:val="0"/>
          <w:numId w:val="1002"/>
        </w:numPr>
        <w:pStyle w:val="Compact"/>
      </w:pPr>
      <w:r>
        <w:rPr>
          <w:bCs/>
          <w:b/>
        </w:rPr>
        <w:t xml:space="preserve">Synthesis:</w:t>
      </w:r>
      <w:r>
        <w:t xml:space="preserve">The engineer designed a microservices architecture that allows for modular updates. If one sensor type fails, the system can fallback to data from adjacent nodes without total collapse.</w:t>
      </w:r>
    </w:p>
    <w:p>
      <w:pPr>
        <w:numPr>
          <w:ilvl w:val="0"/>
          <w:numId w:val="1002"/>
        </w:numPr>
        <w:pStyle w:val="Compact"/>
      </w:pPr>
      <w:r>
        <w:rPr>
          <w:bCs/>
          <w:b/>
        </w:rPr>
        <w:t xml:space="preserve">Integration:</w:t>
      </w:r>
      <w:r>
        <w:t xml:space="preserve">Critical attention was paid to interoperability with existing legacy systems used by the Vietnam Ho Chi Minh City Department of Transport. The Systems Engineer developed middleware APIs to facilitate this connection.</w:t>
      </w:r>
    </w:p>
    <w:p>
      <w:pPr>
        <w:numPr>
          <w:ilvl w:val="0"/>
          <w:numId w:val="1002"/>
        </w:numPr>
        <w:pStyle w:val="Compact"/>
      </w:pPr>
      <w:r>
        <w:rPr>
          <w:bCs/>
          <w:b/>
        </w:rPr>
        <w:t xml:space="preserve">Validation:</w:t>
      </w:r>
      <w:r>
        <w:t xml:space="preserve">Rigorous testing was conducted in simulated environments that mimicked the chaotic traffic patterns unique to Vietnam Ho Chi Minh City, ensuring the algorithms were robust against unpredictable variables.</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systems engineering projects in Vietnam Ho Chi Minh City presents unique challenges. The following table outlines key issues and the mitigation strategies employed by Systems Engineers:</w:t>
      </w:r>
    </w:p>
    <w:p>
      <w:pPr>
        <w:numPr>
          <w:ilvl w:val="0"/>
          <w:numId w:val="1003"/>
        </w:numPr>
        <w:pStyle w:val="Compact"/>
      </w:pPr>
      <w:r>
        <w:rPr>
          <w:bCs/>
          <w:b/>
        </w:rPr>
        <w:t xml:space="preserve">Data Sovereignty and Privacy:</w:t>
      </w:r>
      <w:r>
        <w:t xml:space="preserve"> </w:t>
      </w:r>
      <w:r>
        <w:t xml:space="preserve">Vietnamese regulations regarding data localization are strict. Systems Engineers must design architectures that store local citizen data on servers within Vietnam Ho Chi Minh City or mainland Vietnam, adhering to the Law on Cybersecurity.</w:t>
      </w:r>
    </w:p>
    <w:p>
      <w:pPr>
        <w:numPr>
          <w:ilvl w:val="0"/>
          <w:numId w:val="1003"/>
        </w:numPr>
        <w:pStyle w:val="Compact"/>
      </w:pPr>
      <w:r>
        <w:rPr>
          <w:bCs/>
          <w:b/>
        </w:rPr>
        <w:t xml:space="preserve">Skill Gap:</w:t>
      </w:r>
      <w:r>
        <w:t xml:space="preserve"> </w:t>
      </w:r>
      <w:r>
        <w:t xml:space="preserve">There is a high demand for specialized technical skills in the region. Mitigation involves investing in continuous training programs and creating knowledge transfer protocols between international consultants and local engineering teams.</w:t>
      </w:r>
    </w:p>
    <w:p>
      <w:pPr>
        <w:numPr>
          <w:ilvl w:val="0"/>
          <w:numId w:val="1003"/>
        </w:numPr>
        <w:pStyle w:val="Compact"/>
      </w:pPr>
      <w:r>
        <w:rPr>
          <w:bCs/>
          <w:b/>
        </w:rPr>
        <w:t xml:space="preserve">Rapid Technological Obsolescence:</w:t>
      </w:r>
      <w:r>
        <w:t xml:space="preserve">The tech landscape changes quickly. Systems Engineers must adopt agile methodologies to allow for flexible scaling and component replacement without rewriting entire systems.</w:t>
      </w:r>
    </w:p>
    <w:bookmarkEnd w:id="26"/>
    <w:bookmarkStart w:id="27" w:name="economic-and-social-impact"/>
    <w:p>
      <w:pPr>
        <w:pStyle w:val="Heading2"/>
      </w:pPr>
      <w:r>
        <w:t xml:space="preserve">6. Economic and Social Impact</w:t>
      </w:r>
    </w:p>
    <w:p>
      <w:pPr>
        <w:pStyle w:val="FirstParagraph"/>
      </w:pPr>
      <w:r>
        <w:t xml:space="preserve">The effective application of Systems Engineering in Vietnam Ho Chi Minh City yields significant economic returns. By optimizing logistics through smart supply chain systems, businesses can reduce operational costs by up to 15%. Furthermore, improved public services enhance the quality of life for residents, making Vietnam Ho Chi Minh City more attractive to foreign direct investment.</w:t>
      </w:r>
    </w:p>
    <w:p>
      <w:pPr>
        <w:pStyle w:val="BodyText"/>
      </w:pPr>
      <w:r>
        <w:t xml:space="preserve">Socially, the inclusion of accessible technology in urban planning ensures that marginalized communities benefit from smart city initiatives. A</w:t>
      </w:r>
      <w:r>
        <w:t xml:space="preserve"> </w:t>
      </w:r>
      <w:r>
        <w:rPr>
          <w:bCs/>
          <w:b/>
        </w:rPr>
        <w:t xml:space="preserve">Systems Engineer</w:t>
      </w:r>
      <w:r>
        <w:t xml:space="preserve"> </w:t>
      </w:r>
      <w:r>
        <w:t xml:space="preserve">must prioritize inclusivity in design, ensuring that digital services are accessible via low-bandwidth connections and multiple language interfaces, including local dialects.</w:t>
      </w:r>
    </w:p>
    <w:bookmarkEnd w:id="27"/>
    <w:bookmarkStart w:id="28" w:name="conclusion-and-recommendations"/>
    <w:p>
      <w:pPr>
        <w:pStyle w:val="Heading2"/>
      </w:pPr>
      <w:r>
        <w:t xml:space="preserve">7. Conclusion and Recommendations</w:t>
      </w:r>
    </w:p>
    <w:p>
      <w:pPr>
        <w:pStyle w:val="FirstParagraph"/>
      </w:pPr>
      <w:r>
        <w:t xml:space="preserve">In conclusion, the integration of Systems Engineering frameworks is essential for the sustainable development of Vietnam Ho Chi Minh City. The complexity of modern urban infrastructure demands a disciplined approach to design, integration, and management. The role of the Systems Engineer is central to this process, acting as the architect of coherence in a fragmented technological ecosystem.</w:t>
      </w:r>
    </w:p>
    <w:p>
      <w:pPr>
        <w:pStyle w:val="BodyText"/>
      </w:pPr>
      <w:r>
        <w:rPr>
          <w:bCs/>
          <w:b/>
        </w:rPr>
        <w:t xml:space="preserve">Recommendations:</w:t>
      </w:r>
    </w:p>
    <w:p>
      <w:pPr>
        <w:numPr>
          <w:ilvl w:val="0"/>
          <w:numId w:val="1004"/>
        </w:numPr>
        <w:pStyle w:val="Compact"/>
      </w:pPr>
      <w:r>
        <w:rPr>
          <w:bCs/>
          <w:b/>
        </w:rPr>
        <w:t xml:space="preserve">Institutionalize Systems Engineering Standards:</w:t>
      </w:r>
      <w:r>
        <w:t xml:space="preserve">The government of Vietnam Ho Chi Minh City should adopt international standards (such as INCOSE guidelines) adapted for local contexts in all public infrastructure projects.</w:t>
      </w:r>
    </w:p>
    <w:p>
      <w:pPr>
        <w:numPr>
          <w:ilvl w:val="0"/>
          <w:numId w:val="1004"/>
        </w:numPr>
        <w:pStyle w:val="Compact"/>
      </w:pPr>
      <w:r>
        <w:rPr>
          <w:bCs/>
          <w:b/>
        </w:rPr>
        <w:t xml:space="preserve">Invest in Education:</w:t>
      </w:r>
      <w:r>
        <w:t xml:space="preserve">Prioritize university curricula that emphasize interdisciplinary systems thinking to build a local talent pool capable of sustaining these complex initiatives.</w:t>
      </w:r>
    </w:p>
    <w:p>
      <w:pPr>
        <w:numPr>
          <w:ilvl w:val="0"/>
          <w:numId w:val="1004"/>
        </w:numPr>
        <w:pStyle w:val="Compact"/>
      </w:pPr>
      <w:r>
        <w:rPr>
          <w:bCs/>
          <w:b/>
        </w:rPr>
        <w:t xml:space="preserve">Foster Public-Private Partnerships:</w:t>
      </w:r>
      <w:r>
        <w:t xml:space="preserve">Create collaborative environments where private sector innovation can be tested within the regulatory framework overseen by expert Systems Engineers.</w:t>
      </w:r>
    </w:p>
    <w:p>
      <w:pPr>
        <w:pStyle w:val="FirstParagraph"/>
      </w:pPr>
      <w:r>
        <w:t xml:space="preserve">This Project Report underscores that success in Vietnam Ho Chi Minh City is not merely about deploying new technology, but about engineering resilient, adaptable, and human-centric systems. By embracing the methodologies of Systems Engineering, stakeholders can ensure that Vietnam Ho Chi Minh City remains a leader in smart urban development.</w:t>
      </w:r>
    </w:p>
    <w:p>
      <w:pPr>
        <w:pStyle w:val="BodyText"/>
      </w:pPr>
      <w:r>
        <w:t xml:space="preserve">© 2023 Project Management Office. All Rights Reserved.</w:t>
      </w:r>
      <w:r>
        <w:br/>
      </w:r>
      <w:r>
        <w:t xml:space="preserve">Document classified as Internal Use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Vietnam Ho Chi Minh City</dc:title>
  <dc:creator/>
  <dc:language>en</dc:language>
  <cp:keywords/>
  <dcterms:created xsi:type="dcterms:W3CDTF">2026-07-29T09:41:32Z</dcterms:created>
  <dcterms:modified xsi:type="dcterms:W3CDTF">2026-07-29T09:41:32Z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