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Tailor</w:t>
      </w:r>
      <w:r>
        <w:t xml:space="preserve"> </w:t>
      </w:r>
      <w:r>
        <w:t xml:space="preserve">Services</w:t>
      </w:r>
      <w:r>
        <w:t xml:space="preserve"> </w:t>
      </w:r>
      <w:r>
        <w:t xml:space="preserve">in</w:t>
      </w:r>
      <w:r>
        <w:t xml:space="preserve"> </w:t>
      </w:r>
      <w:r>
        <w:t xml:space="preserve">Argentina</w:t>
      </w:r>
      <w:r>
        <w:t xml:space="preserve"> </w:t>
      </w:r>
      <w:r>
        <w:t xml:space="preserve">Córdoba</w:t>
      </w:r>
    </w:p>
    <w:bookmarkStart w:id="30" w:name="X222b00b936522040423a6d897b1c86a1571165d"/>
    <w:p>
      <w:pPr>
        <w:pStyle w:val="Heading1"/>
      </w:pPr>
      <w:r>
        <w:t xml:space="preserve">Project Report: Tailor Services Implementation in Argentina Córdoba</w:t>
      </w:r>
    </w:p>
    <w:bookmarkStart w:id="20" w:name="date"/>
    <w:p>
      <w:pPr>
        <w:pStyle w:val="Heading2"/>
      </w:pPr>
      <w:r>
        <w:rPr>
          <w:bCs/>
          <w:b/>
        </w:rPr>
        <w:t xml:space="preserve">Date:</w:t>
      </w:r>
    </w:p>
    <w:p>
      <w:pPr>
        <w:pStyle w:val="FirstParagraph"/>
      </w:pPr>
      <w:r>
        <w:t xml:space="preserve">October 24, 2023</w:t>
      </w:r>
    </w:p>
    <w:p>
      <w:pPr>
        <w:pStyle w:val="BodyText"/>
      </w:pPr>
      <w:r>
        <w:t xml:space="preserve">&lt; p &gt;&lt; strong &gt;&lt; em &gt; Prepared by : Project Management Office</w:t>
      </w:r>
    </w:p>
    <w:p>
      <w:pPr>
        <w:pStyle w:val="BodyText"/>
      </w:pPr>
      <w:r>
        <w:t xml:space="preserve">&lt; h4 &gt;&lt; em&gt; Contextual Overview of the Argentine Market and Local Significance in Córdoba</w:t>
      </w:r>
    </w:p>
    <w:p>
      <w:pPr>
        <w:pStyle w:val="BodyText"/>
      </w:pPr>
      <w:r>
        <w:t xml:space="preserve">The Republic of Argentina presents a dynamic economic landscape characterized by complex market fluctuations, varying import regulations, and a resilient consumer base. Within this national framework, the province of Córdoba stands out as an industrial and cultural powerhouse. Known historically as the "Silicon Valley" of Argentina due to its robust technology sector, Córdoba simultaneously maintains deep-rooted traditions in craftsmanship, agriculture (particularly olives and wine), and manufacturing.</w:t>
      </w:r>
    </w:p>
    <w:p>
      <w:pPr>
        <w:pStyle w:val="BodyText"/>
      </w:pPr>
      <w:r>
        <w:t xml:space="preserve">In this specific geographical context, the demand for high-quality</w:t>
      </w:r>
      <w:r>
        <w:t xml:space="preserve"> </w:t>
      </w:r>
      <w:r>
        <w:rPr>
          <w:bCs/>
          <w:b/>
        </w:rPr>
        <w:t xml:space="preserve">Tailor</w:t>
      </w:r>
      <w:r>
        <w:t xml:space="preserve"> </w:t>
      </w:r>
      <w:r>
        <w:t xml:space="preserve">services is not merely a matter of fashion but a socio-economic necessity. The local economy of Argentina Córdoba has seen shifts in disposable income among middle-class sectors, leading to a renewed appreciation for durable, custom-fitted garments over fast fashion imports. This report outlines the strategic implementation and operational framework for establishing premier</w:t>
      </w:r>
      <w:r>
        <w:t xml:space="preserve"> </w:t>
      </w:r>
      <w:r>
        <w:rPr>
          <w:bCs/>
          <w:b/>
        </w:rPr>
        <w:t xml:space="preserve">Tailor</w:t>
      </w:r>
      <w:r>
        <w:t xml:space="preserve"> </w:t>
      </w:r>
      <w:r>
        <w:t xml:space="preserve">services tailored specifically to the unique needs and cultural nuances of the people residing in Argentina Córdoba.</w:t>
      </w:r>
    </w:p>
    <w:bookmarkEnd w:id="20"/>
    <w:bookmarkStart w:id="21" w:name="project-objectives"/>
    <w:p>
      <w:pPr>
        <w:pStyle w:val="Heading2"/>
      </w:pPr>
      <w:r>
        <w:rPr>
          <w:bCs/>
          <w:b/>
        </w:rPr>
        <w:t xml:space="preserve">1. Project Objectives</w:t>
      </w:r>
    </w:p>
    <w:p>
      <w:pPr>
        <w:pStyle w:val="FirstParagraph"/>
      </w:pPr>
      <w:r>
        <w:t xml:space="preserve">The primary goal of this project is to establish a network of high-standard bespoke tailoring workshops across key districts in the city and province of Argentina Córdoba. The specific objectives are as follows:</w:t>
      </w:r>
    </w:p>
    <w:p>
      <w:pPr>
        <w:numPr>
          <w:ilvl w:val="0"/>
          <w:numId w:val="1001"/>
        </w:numPr>
        <w:pStyle w:val="Compact"/>
      </w:pPr>
      <w:r>
        <w:rPr>
          <w:bCs/>
          <w:b/>
        </w:rPr>
        <w:t xml:space="preserve">Cultural Preservation and Innovation:</w:t>
      </w:r>
      <w:r>
        <w:t xml:space="preserve">To bridge the gap between traditional Argentine craftsmanship, particularly the influence of Gauchesque attire suitable for rural provinces, and modern urban sartorial trends prevalent in major Argentine cities like Buenos Aires.</w:t>
      </w:r>
    </w:p>
    <w:p>
      <w:pPr>
        <w:numPr>
          <w:ilvl w:val="0"/>
          <w:numId w:val="1001"/>
        </w:numPr>
        <w:pStyle w:val="Compact"/>
      </w:pPr>
      <w:r>
        <w:rPr>
          <w:bCs/>
          <w:b/>
        </w:rPr>
        <w:t xml:space="preserve">Economic Stimulus:</w:t>
      </w:r>
      <w:r>
        <w:t xml:space="preserve">By focusing on local production within Argentina Córdoba, we aim to reduce dependency on imported textiles and clothing, thereby supporting local textile mills located in the province. This aligns with broader national strategies to bolster domestic industry amidst inflationary pressures.</w:t>
      </w:r>
    </w:p>
    <w:p>
      <w:pPr>
        <w:numPr>
          <w:ilvl w:val="0"/>
          <w:numId w:val="1001"/>
        </w:numPr>
        <w:pStyle w:val="Compact"/>
      </w:pPr>
      <w:r>
        <w:rPr>
          <w:bCs/>
          <w:b/>
        </w:rPr>
        <w:t xml:space="preserve">Service Accessibility:</w:t>
      </w:r>
      <w:r>
        <w:t xml:space="preserve">To provide accessible, high-quality alteration and custom-fit services for both formal wear (essential for the significant corporate sector in Córdoba's Centro Financiero) and casual everyday wear, addressing the fit issues common with imported ready-to-wear clothing.</w:t>
      </w:r>
    </w:p>
    <w:bookmarkEnd w:id="21"/>
    <w:bookmarkStart w:id="25" w:name="X7dcba23fefddb36874adb1301a04b2454b0bbfd"/>
    <w:p>
      <w:pPr>
        <w:pStyle w:val="Heading2"/>
      </w:pPr>
      <w:r>
        <w:rPr>
          <w:bCs/>
          <w:b/>
        </w:rPr>
        <w:t xml:space="preserve">2. Market Analysis: The Specifics of Argentina Córdoba</w:t>
      </w:r>
    </w:p>
    <w:p>
      <w:pPr>
        <w:pStyle w:val="FirstParagraph"/>
      </w:pPr>
      <w:r>
        <w:t xml:space="preserve">The market environment in Argentina Córdoba differs significantly from the capital city of Buenos Aires or other northern provinces such as Salta or Misiones. Understanding these local nuances is critical for the success of any</w:t>
      </w:r>
      <w:r>
        <w:t xml:space="preserve"> </w:t>
      </w:r>
      <w:r>
        <w:rPr>
          <w:bCs/>
          <w:b/>
        </w:rPr>
        <w:t xml:space="preserve">Tailor</w:t>
      </w:r>
      <w:r>
        <w:t xml:space="preserve"> </w:t>
      </w:r>
      <w:r>
        <w:t xml:space="preserve">business venture.</w:t>
      </w:r>
    </w:p>
    <w:bookmarkStart w:id="22" w:name="a.-demographic-and-socioeconomic-factors"/>
    <w:p>
      <w:pPr>
        <w:pStyle w:val="Heading3"/>
      </w:pPr>
      <w:r>
        <w:rPr>
          <w:iCs/>
          <w:i/>
        </w:rPr>
        <w:t xml:space="preserve">a. Demographic and Socioeconomic Factors</w:t>
      </w:r>
    </w:p>
    <w:p>
      <w:pPr>
        <w:pStyle w:val="FirstParagraph"/>
      </w:pPr>
      <w:r>
        <w:t xml:space="preserve">Córdoba capital hosts a large population of university students, given its status as home to the National University of Córdoba (UNC). This demographic requires affordable, trendy, yet durable clothing that can be easily altered. Conversely, the affluent neighborhoods such as Nueva Córdoba and Alto Alberdi have a client base accustomed to European-style bespoke suits and dresses. The</w:t>
      </w:r>
      <w:r>
        <w:t xml:space="preserve"> </w:t>
      </w:r>
      <w:r>
        <w:rPr>
          <w:bCs/>
          <w:b/>
        </w:rPr>
        <w:t xml:space="preserve">Tailor</w:t>
      </w:r>
      <w:r>
        <w:t xml:space="preserve"> </w:t>
      </w:r>
      <w:r>
        <w:t xml:space="preserve">services must therefore operate on a tiered pricing model to capture both segments.</w:t>
      </w:r>
    </w:p>
    <w:bookmarkEnd w:id="22"/>
    <w:bookmarkStart w:id="23" w:name="b.-climate-considerations"/>
    <w:p>
      <w:pPr>
        <w:pStyle w:val="Heading3"/>
      </w:pPr>
      <w:r>
        <w:rPr>
          <w:iCs/>
          <w:i/>
        </w:rPr>
        <w:t xml:space="preserve">b. Climate Considerations</w:t>
      </w:r>
    </w:p>
    <w:p>
      <w:pPr>
        <w:pStyle w:val="FirstParagraph"/>
      </w:pPr>
      <w:r>
        <w:t xml:space="preserve">The climate of Argentina Córdoba is subtropical with hot summers and mild winters. Fabric selection is paramount. The project will prioritize linen, light cottons, and breathable wools for the summer months, while preparing wool-blends for the cooler winter periods. A</w:t>
      </w:r>
      <w:r>
        <w:t xml:space="preserve"> </w:t>
      </w:r>
      <w:r>
        <w:rPr>
          <w:bCs/>
          <w:b/>
        </w:rPr>
        <w:t xml:space="preserve">Tailor</w:t>
      </w:r>
      <w:r>
        <w:t xml:space="preserve"> </w:t>
      </w:r>
      <w:r>
        <w:t xml:space="preserve">operating in this region must be an expert in fabric weight management to ensure client comfort year-round.</w:t>
      </w:r>
    </w:p>
    <w:bookmarkEnd w:id="23"/>
    <w:bookmarkStart w:id="24" w:name="c.-competitive-landscape"/>
    <w:p>
      <w:pPr>
        <w:pStyle w:val="Heading3"/>
      </w:pPr>
      <w:r>
        <w:rPr>
          <w:iCs/>
          <w:i/>
        </w:rPr>
        <w:t xml:space="preserve">c. Competitive Landscape</w:t>
      </w:r>
    </w:p>
    <w:p>
      <w:pPr>
        <w:pStyle w:val="FirstParagraph"/>
      </w:pPr>
      <w:r>
        <w:t xml:space="preserve">Currently, many residents of Argentina Córdoba rely on "bodegones" (small clothing stores) that import ready-made goods from China or Paraguay. However, there is a growing sentiment against poor quality and inconsistent sizing among the educated middle class. Local</w:t>
      </w:r>
      <w:r>
        <w:t xml:space="preserve"> </w:t>
      </w:r>
      <w:r>
        <w:rPr>
          <w:bCs/>
          <w:b/>
        </w:rPr>
        <w:t xml:space="preserve">Tailor</w:t>
      </w:r>
      <w:r>
        <w:t xml:space="preserve"> </w:t>
      </w:r>
      <w:r>
        <w:t xml:space="preserve">shops exist but are often fragmented and lack standardized service protocols or modern booking systems.</w:t>
      </w:r>
    </w:p>
    <w:bookmarkEnd w:id="24"/>
    <w:bookmarkEnd w:id="25"/>
    <w:bookmarkStart w:id="26" w:name="X438d58c35ba1b3d64ffb2026329237f20d1a849"/>
    <w:p>
      <w:pPr>
        <w:pStyle w:val="Heading2"/>
      </w:pPr>
      <w:r>
        <w:rPr>
          <w:bCs/>
          <w:b/>
        </w:rPr>
        <w:t xml:space="preserve">3. Operational Strategy for the Tailor Service</w:t>
      </w:r>
    </w:p>
    <w:p>
      <w:pPr>
        <w:pStyle w:val="FirstParagraph"/>
      </w:pPr>
      <w:r>
        <w:t xml:space="preserve">To succeed in Argentina Córdoba, the operational model must integrate traditional tailoring ethics with modern efficiency.</w:t>
      </w:r>
    </w:p>
    <w:p>
      <w:pPr>
        <w:numPr>
          <w:ilvl w:val="0"/>
          <w:numId w:val="1002"/>
        </w:numPr>
        <w:pStyle w:val="Compact"/>
      </w:pPr>
      <w:r>
        <w:rPr>
          <w:bCs/>
          <w:b/>
        </w:rPr>
        <w:t xml:space="preserve">Sourcing Local Textiles:</w:t>
      </w:r>
      <w:r>
        <w:t xml:space="preserve">We will partner with textile distributors based in the Industrial Park of Córdoba. This reduces logistics costs and ensures that fabrics are readily available, mitigating delays caused by international shipping issues common in Argentina due to currency exchange restrictions.</w:t>
      </w:r>
    </w:p>
    <w:p>
      <w:pPr>
        <w:numPr>
          <w:ilvl w:val="0"/>
          <w:numId w:val="1002"/>
        </w:numPr>
        <w:pStyle w:val="Compact"/>
      </w:pPr>
      <w:r>
        <w:rPr>
          <w:bCs/>
          <w:b/>
        </w:rPr>
        <w:t xml:space="preserve">Tailoring Workshops:</w:t>
      </w:r>
      <w:r>
        <w:t xml:space="preserve">Three flagship workshops will be established: one in the city center (near Plaza San Martín) for corporate clients, one in Nueva Córdoba for younger demographics and students, and a specialized atelier focused on traditional "Traje de Pañuelo" (traditional gaucho attire) which is still popular during festivals like the Fiesta Nacional de la Vendimia influences that reach into this region.</w:t>
      </w:r>
    </w:p>
    <w:p>
      <w:pPr>
        <w:numPr>
          <w:ilvl w:val="0"/>
          <w:numId w:val="1002"/>
        </w:numPr>
        <w:pStyle w:val="Compact"/>
      </w:pPr>
      <w:r>
        <w:rPr>
          <w:bCs/>
          <w:b/>
        </w:rPr>
        <w:t xml:space="preserve">Technology Integration:</w:t>
      </w:r>
      <w:r>
        <w:t xml:space="preserve">A mobile application will be developed for clients in Argentina Córdoba to schedule fittings, upload measurements, and track order status. This addresses the convenience factor critical in a busy urban environment.</w:t>
      </w:r>
    </w:p>
    <w:p>
      <w:pPr>
        <w:pStyle w:val="FirstParagraph"/>
      </w:pPr>
      <w:r>
        <w:t xml:space="preserve">The term "</w:t>
      </w:r>
      <w:r>
        <w:rPr>
          <w:bCs/>
          <w:b/>
        </w:rPr>
        <w:t xml:space="preserve">Tailor</w:t>
      </w:r>
      <w:r>
        <w:t xml:space="preserve">" here refers not only to the artisan but to the entire service ecosystem including pattern-making, fabric selection counseling, and after-sales alterations.</w:t>
      </w:r>
    </w:p>
    <w:bookmarkEnd w:id="26"/>
    <w:bookmarkStart w:id="27" w:name="X95f27d22b2b978e6531d77ac79b7612612b91e3"/>
    <w:p>
      <w:pPr>
        <w:pStyle w:val="Heading2"/>
      </w:pPr>
      <w:r>
        <w:rPr>
          <w:bCs/>
          <w:b/>
        </w:rPr>
        <w:t xml:space="preserve">4. Financial Implications and Economic Context in Argentina Córdoba</w:t>
      </w:r>
    </w:p>
    <w:p>
      <w:pPr>
        <w:pStyle w:val="FirstParagraph"/>
      </w:pPr>
      <w:r>
        <w:t xml:space="preserve">The economic situation in Argentina requires careful financial planning. High inflation rates mean that pricing strategies must be agile.</w:t>
      </w:r>
    </w:p>
    <w:p>
      <w:pPr>
        <w:numPr>
          <w:ilvl w:val="0"/>
          <w:numId w:val="1003"/>
        </w:numPr>
        <w:pStyle w:val="Compact"/>
      </w:pPr>
      <w:r>
        <w:rPr>
          <w:bCs/>
          <w:b/>
        </w:rPr>
        <w:t xml:space="preserve">Pricing Strategy:</w:t>
      </w:r>
      <w:r>
        <w:t xml:space="preserve">We will adopt a dynamic pricing model linked to the official and parallel exchange rates. Prices for garments made from imported fabrics will be quoted in USD equivalents, while local fabric services will be priced in Argentine Pesos (ARS) with frequent adjustments.</w:t>
      </w:r>
    </w:p>
    <w:p>
      <w:pPr>
        <w:numPr>
          <w:ilvl w:val="0"/>
          <w:numId w:val="1003"/>
        </w:numPr>
        <w:pStyle w:val="Compact"/>
      </w:pPr>
      <w:r>
        <w:rPr>
          <w:bCs/>
          <w:b/>
        </w:rPr>
        <w:t xml:space="preserve">Cost Management:</w:t>
      </w:r>
      <w:r>
        <w:t xml:space="preserve">By operating within Argentina Córdoba, we benefit from lower rent costs compared to Buenos Aires. Labor costs are competitive due to the skilled workforce available at local vocational schools that offer tailoring courses.</w:t>
      </w:r>
    </w:p>
    <w:p>
      <w:pPr>
        <w:numPr>
          <w:ilvl w:val="0"/>
          <w:numId w:val="1003"/>
        </w:numPr>
        <w:pStyle w:val="Compact"/>
      </w:pPr>
      <w:r>
        <w:rPr>
          <w:bCs/>
          <w:b/>
        </w:rPr>
        <w:t xml:space="preserve">Tax Compliance:</w:t>
      </w:r>
      <w:r>
        <w:t xml:space="preserve">The project ensures full compliance with AFIP (Administración Federal de Ingresos Públicos) regulations. We will leverage incentives for small and medium enterprises (SMEs or "PYMES") within the province, which often receive tax breaks to encourage industrial activity in the interior of Argentina.</w:t>
      </w:r>
    </w:p>
    <w:bookmarkEnd w:id="27"/>
    <w:bookmarkStart w:id="28" w:name="marketing-and-community-engagement"/>
    <w:p>
      <w:pPr>
        <w:pStyle w:val="Heading2"/>
      </w:pPr>
      <w:r>
        <w:rPr>
          <w:bCs/>
          <w:b/>
        </w:rPr>
        <w:t xml:space="preserve">5. Marketing and Community Engagement</w:t>
      </w:r>
    </w:p>
    <w:p>
      <w:pPr>
        <w:pStyle w:val="FirstParagraph"/>
      </w:pPr>
      <w:r>
        <w:t xml:space="preserve">The marketing strategy will focus on community trust and local identity. In Argentina Córdoba, word-of-mouth is powerful.</w:t>
      </w:r>
    </w:p>
    <w:p>
      <w:pPr>
        <w:numPr>
          <w:ilvl w:val="0"/>
          <w:numId w:val="1004"/>
        </w:numPr>
        <w:pStyle w:val="Compact"/>
      </w:pPr>
      <w:r>
        <w:rPr>
          <w:bCs/>
          <w:b/>
        </w:rPr>
        <w:t xml:space="preserve">Social Media Presence:</w:t>
      </w:r>
      <w:r>
        <w:t xml:space="preserve">We will utilize Instagram and Facebook to showcase before-and-after transformations, highlighting the precision of our</w:t>
      </w:r>
      <w:r>
        <w:t xml:space="preserve"> </w:t>
      </w:r>
      <w:r>
        <w:rPr>
          <w:bCs/>
          <w:b/>
        </w:rPr>
        <w:t xml:space="preserve">Tailor</w:t>
      </w:r>
      <w:r>
        <w:t xml:space="preserve"> </w:t>
      </w:r>
      <w:r>
        <w:t xml:space="preserve">work. Content will feature testimonials from local professionals in Córdoba’s tech and automotive sectors.</w:t>
      </w:r>
    </w:p>
    <w:p>
      <w:pPr>
        <w:numPr>
          <w:ilvl w:val="0"/>
          <w:numId w:val="1004"/>
        </w:numPr>
        <w:pStyle w:val="Compact"/>
      </w:pPr>
      <w:r>
        <w:rPr>
          <w:bCs/>
          <w:b/>
        </w:rPr>
        <w:t xml:space="preserve">Collaborations:</w:t>
      </w:r>
      <w:r>
        <w:t xml:space="preserve">Partnerships with local universities (UNC, UTN) for student fashion design projects will keep the brand relevant to youth. Collaborations with corporate HR departments in the financial district for uniform customization will provide steady B2B revenue.</w:t>
      </w:r>
    </w:p>
    <w:p>
      <w:pPr>
        <w:numPr>
          <w:ilvl w:val="0"/>
          <w:numId w:val="1004"/>
        </w:numPr>
        <w:pStyle w:val="Compact"/>
      </w:pPr>
      <w:r>
        <w:rPr>
          <w:bCs/>
          <w:b/>
        </w:rPr>
        <w:t xml:space="preserve">Sustainability Narrative:</w:t>
      </w:r>
      <w:r>
        <w:t xml:space="preserve">We will emphasize that choosing a local</w:t>
      </w:r>
      <w:r>
        <w:t xml:space="preserve"> </w:t>
      </w:r>
      <w:r>
        <w:rPr>
          <w:bCs/>
          <w:b/>
        </w:rPr>
        <w:t xml:space="preserve">Tailor</w:t>
      </w:r>
      <w:r>
        <w:t xml:space="preserve"> </w:t>
      </w:r>
      <w:r>
        <w:t xml:space="preserve">in Argentina Córdoba is an eco-friendly choice, reducing the carbon footprint associated with long-distance shipping of fast fashion.</w:t>
      </w:r>
    </w:p>
    <w:bookmarkEnd w:id="28"/>
    <w:p>
      <w:pPr>
        <w:pStyle w:val="FirstParagraph"/>
      </w:pPr>
      <w:r>
        <w:rPr>
          <w:iCs/>
          <w:i/>
        </w:rPr>
        <w:t xml:space="preserve">.</w:t>
      </w:r>
    </w:p>
    <w:p>
      <w:pPr>
        <w:pStyle w:val="BodyText"/>
      </w:pPr>
      <w:r>
        <w:t xml:space="preserve">Conclusion</w:t>
      </w:r>
    </w:p>
    <w:p>
      <w:pPr>
        <w:pStyle w:val="BodyText"/>
      </w:pPr>
      <w:r>
        <w:t xml:space="preserve">&lt; p &gt;The establishment of a professionalized, accessible, and culturally attuned Tailor service in Argentina Córdoba represents a significant opportunity. It addresses the practical needs of fit and quality while tapping into the regional pride for local manufacturing. By understanding the unique economic pressures of Argentina and leveraging the industrial capabilities of Córdoba, this project aims to redefine personal grooming standards in the region.</w:t>
      </w:r>
    </w:p>
    <w:p>
      <w:pPr>
        <w:pStyle w:val="BodyText"/>
      </w:pPr>
      <w:r>
        <w:t xml:space="preserve">&lt; p &gt;Success depends on maintaining high craftsmanship standards typical of a skilled Tailor while adapting business practices to be resilient against economic volatility. This Project Report serves as a blueprint for achieving sustainable growth in one of Argentina's most important provinces, ensuring that clients in Argentina Córdoba receive world-class service rooted in local context.</w:t>
      </w:r>
    </w:p>
    <w:bookmarkStart w:id="29" w:name="section"/>
    <w:p>
      <w:pPr>
        <w:pStyle w:val="Heading4"/>
      </w:pPr>
      <w:r>
        <w:rPr>
          <w:iCs/>
          <w:i/>
        </w:rPr>
        <w:t xml:space="preserve">. .</w:t>
      </w:r>
    </w:p>
    <w:p>
      <w:pPr>
        <w:pStyle w:val="FirstParagraph"/>
      </w:pPr>
      <w:r>
        <w:t xml:space="preserve">&lt; p style =" text-align:center ; font-style : italic "&gt;</w:t>
      </w:r>
      <w:r>
        <w:t xml:space="preserve"> </w:t>
      </w:r>
      <w: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Tailor Services in Argentina Córdoba</dc:title>
  <dc:creator/>
  <dc:language>en</dc:language>
  <cp:keywords/>
  <dcterms:created xsi:type="dcterms:W3CDTF">2026-07-29T17:56:33Z</dcterms:created>
  <dcterms:modified xsi:type="dcterms:W3CDTF">2026-07-29T17:56:33Z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