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Bespoke</w:t>
      </w:r>
      <w:r>
        <w:t xml:space="preserve"> </w:t>
      </w:r>
      <w:r>
        <w:t xml:space="preserve">Tailor</w:t>
      </w:r>
      <w:r>
        <w:t xml:space="preserve"> </w:t>
      </w:r>
      <w:r>
        <w:t xml:space="preserve">Service</w:t>
      </w:r>
      <w:r>
        <w:t xml:space="preserve"> </w:t>
      </w:r>
      <w:r>
        <w:t xml:space="preserve">in</w:t>
      </w:r>
      <w:r>
        <w:t xml:space="preserve"> </w:t>
      </w:r>
      <w:r>
        <w:t xml:space="preserve">Netherlands</w:t>
      </w:r>
      <w:r>
        <w:t xml:space="preserve"> </w:t>
      </w:r>
      <w:r>
        <w:t xml:space="preserve">Amsterdam</w:t>
      </w:r>
    </w:p>
    <w:bookmarkStart w:id="31" w:name="X8b594f55b752718e518ec0ac823e8efb19fdbea"/>
    <w:p>
      <w:pPr>
        <w:pStyle w:val="Heading1"/>
      </w:pPr>
      <w:r>
        <w:t xml:space="preserve">Project Report: Strategic Implementation of a Bespoke Tailor Service in Netherlands 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p>
    <w:p>
      <w:pPr>
        <w:pStyle w:val="BodyText"/>
      </w:pPr>
      <w:r>
        <w:t xml:space="preserve">From:&gt;Project Management Office</w:t>
      </w:r>
    </w:p>
    <w:p>
      <w:pPr>
        <w:pStyle w:val="BodyText"/>
      </w:pPr>
      <w:r>
        <w:t xml:space="preserve">&gt;</w:t>
      </w:r>
      <w:r>
        <w:br/>
      </w:r>
      <w:r>
        <w:t xml:space="preserve">&gt;Subject: Comprehensive Analysis and Roadmap for Establishing a High-End Tailor in Netherlands Amsterdam</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&gt; outlines the strategic framework, operational requirements, and market analysis for launching a premium bespoke</w:t>
      </w:r>
      <w:r>
        <w:t xml:space="preserve"> </w:t>
      </w:r>
      <w:r>
        <w:rPr>
          <w:bCs/>
          <w:b/>
        </w:rPr>
        <w:t xml:space="preserve">Tailor</w:t>
      </w:r>
      <w:r>
        <w:t xml:space="preserve">&gt; service located in the heart of</w:t>
      </w:r>
      <w:r>
        <w:t xml:space="preserve"> </w:t>
      </w:r>
      <w:r>
        <w:rPr>
          <w:iCs/>
          <w:i/>
        </w:rPr>
        <w:t xml:space="preserve">Netherlands Amsterdam.</w:t>
      </w:r>
      <w:r>
        <w:t xml:space="preserve">&gt; The objective of this initiative is to capitalize on the growing demand for sustainable fashion, personalized luxury goods, and high-quality craftsmanship within one of Europe’s most culturally rich and economically vibrant cities. By positioning our brand as a hub for bespoke tailoring, we aim to serve both the local affluent population and the international business elite that frequent</w:t>
      </w:r>
      <w:r>
        <w:t xml:space="preserve"> </w:t>
      </w:r>
      <w:r>
        <w:rPr>
          <w:iCs/>
          <w:i/>
        </w:rPr>
        <w:t xml:space="preserve">Netherlands Amsterdam.</w:t>
      </w:r>
      <w:r>
        <w:t xml:space="preserve">&gt; This document details the rationale behind this venture, projected operational timelines, financial considerations, and marketing strategies essential for success.</w:t>
      </w:r>
    </w:p>
    <w:bookmarkEnd w:id="20"/>
    <w:bookmarkStart w:id="21" w:name="project-background-and-objectives"/>
    <w:p>
      <w:pPr>
        <w:pStyle w:val="Heading2"/>
      </w:pPr>
      <w:r>
        <w:t xml:space="preserve">2. Project Background and Objectives</w:t>
      </w:r>
    </w:p>
    <w:p>
      <w:pPr>
        <w:pStyle w:val="FirstParagraph"/>
      </w:pPr>
      <w:r>
        <w:t xml:space="preserve">The fashion landscape in</w:t>
      </w:r>
      <w:r>
        <w:t xml:space="preserve"> </w:t>
      </w:r>
      <w:r>
        <w:rPr>
          <w:iCs/>
          <w:i/>
        </w:rPr>
        <w:t xml:space="preserve">Netherlands Amsterdam</w:t>
      </w:r>
      <w:r>
        <w:t xml:space="preserve">&gt;&gt; has shifted significantly over the past decade. While mass-produced fast fashion remains prevalent globally, there is a discernible trend among consumers in</w:t>
      </w:r>
      <w:r>
        <w:t xml:space="preserve"> </w:t>
      </w:r>
      <w:r>
        <w:rPr>
          <w:iCs/>
          <w:i/>
        </w:rPr>
        <w:t xml:space="preserve">Netherlands Amsterdam.</w:t>
      </w:r>
      <w:r>
        <w:t xml:space="preserve">&gt;&gt; toward quality over quantity. The concept of the bespoke</w:t>
      </w:r>
      <w:r>
        <w:t xml:space="preserve"> </w:t>
      </w:r>
      <w:r>
        <w:rPr>
          <w:bCs/>
          <w:b/>
        </w:rPr>
        <w:t xml:space="preserve">Tailor</w:t>
      </w:r>
      <w:r>
        <w:t xml:space="preserve"> </w:t>
      </w:r>
      <w:r>
        <w:t xml:space="preserve">represents not just clothing manufacturing, but an experience rooted in heritage, precision, and individual expression.</w:t>
      </w:r>
      <w:r>
        <w:t xml:space="preserve"> </w:t>
      </w:r>
      <w:r>
        <w:t xml:space="preserve">The primary objectives of this project are:</w:t>
      </w:r>
    </w:p>
    <w:p>
      <w:pPr>
        <w:numPr>
          <w:ilvl w:val="0"/>
          <w:numId w:val="1001"/>
        </w:numPr>
        <w:pStyle w:val="Compact"/>
      </w:pPr>
      <w:r>
        <w:t xml:space="preserve">To establish a physical boutique in a high-traffic area of</w:t>
      </w:r>
      <w:r>
        <w:t xml:space="preserve"> </w:t>
      </w:r>
      <w:r>
        <w:rPr>
          <w:iCs/>
          <w:i/>
        </w:rPr>
        <w:t xml:space="preserve">Netherlands Amsterdam.</w:t>
      </w:r>
      <w:r>
        <w:t xml:space="preserve">&gt;&gt; that reflects the brand’s commitment to excellence.</w:t>
      </w:r>
    </w:p>
    <w:p>
      <w:pPr>
        <w:numPr>
          <w:ilvl w:val="0"/>
          <w:numId w:val="1001"/>
        </w:numPr>
        <w:pStyle w:val="Compact"/>
      </w:pPr>
      <w:r>
        <w:t xml:space="preserve">To build a client base comprising local professionals, diplomats, and tourists seeking custom-fit garments such as suits, dresses, and alterations.</w:t>
      </w:r>
    </w:p>
    <w:p>
      <w:pPr>
        <w:numPr>
          <w:ilvl w:val="0"/>
          <w:numId w:val="1001"/>
        </w:numPr>
        <w:pStyle w:val="Compact"/>
      </w:pPr>
      <w:r>
        <w:t xml:space="preserve">To implement sustainable practices in fabric sourcing and production, aligning with the environmental values prominent in</w:t>
      </w:r>
      <w:r>
        <w:t xml:space="preserve"> </w:t>
      </w:r>
      <w:r>
        <w:rPr>
          <w:iCs/>
          <w:i/>
        </w:rPr>
        <w:t xml:space="preserve">Netherlands Amsterdam</w:t>
      </w:r>
      <w:r>
        <w:t xml:space="preserve">&gt;&gt; society.</w:t>
      </w:r>
    </w:p>
    <w:p>
      <w:pPr>
        <w:numPr>
          <w:ilvl w:val="0"/>
          <w:numId w:val="1001"/>
        </w:numPr>
        <w:pStyle w:val="Compact"/>
      </w:pPr>
      <w:r>
        <w:t xml:space="preserve">Achieve break-even status within the first eighteen months of operation through a combination of bespoke commissions and repair services.</w:t>
      </w:r>
    </w:p>
    <w:bookmarkEnd w:id="21"/>
    <w:bookmarkStart w:id="22" w:name="Xd6d482b904a7200222af5fd9bf01f8c474e2c3b"/>
    <w:p>
      <w:pPr>
        <w:pStyle w:val="Heading2"/>
      </w:pPr>
      <w:r>
        <w:t xml:space="preserve">3. Market Analysis: The Context of Netherlands Amsterdam</w:t>
      </w:r>
    </w:p>
    <w:p>
      <w:pPr>
        <w:pStyle w:val="FirstParagraph"/>
      </w:pPr>
      <w:r>
        <w:t xml:space="preserve">Understanding the local market is critical for the success of this</w:t>
      </w:r>
      <w:r>
        <w:t xml:space="preserve"> </w:t>
      </w:r>
      <w:r>
        <w:rPr>
          <w:bCs/>
          <w:b/>
        </w:rPr>
        <w:t xml:space="preserve">Tailor</w:t>
      </w:r>
      <w:r>
        <w:t xml:space="preserve">&gt; venture.</w:t>
      </w:r>
      <w:r>
        <w:t xml:space="preserve"> </w:t>
      </w:r>
      <w:r>
        <w:rPr>
          <w:iCs/>
          <w:i/>
        </w:rPr>
        <w:t xml:space="preserve">Netherlands Amsterdam,</w:t>
      </w:r>
      <w:r>
        <w:t xml:space="preserve">&gt;&gt; known for its historic canal houses, progressive culture, and international business presence, provides a unique ecosystem for luxury retail. The city is home to a diverse demographic with high disposable income levels. Furthermore, the residents of</w:t>
      </w:r>
      <w:r>
        <w:t xml:space="preserve"> </w:t>
      </w:r>
      <w:r>
        <w:rPr>
          <w:iCs/>
          <w:i/>
        </w:rPr>
        <w:t xml:space="preserve">Netherlands Amsterdam.</w:t>
      </w:r>
      <w:r>
        <w:t xml:space="preserve">&gt;&gt; are increasingly conscious of ethical consumption. This presents an opportunity for our</w:t>
      </w:r>
      <w:r>
        <w:t xml:space="preserve"> </w:t>
      </w:r>
      <w:r>
        <w:rPr>
          <w:bCs/>
          <w:b/>
        </w:rPr>
        <w:t xml:space="preserve">Tailor</w:t>
      </w:r>
      <w:r>
        <w:t xml:space="preserve">&gt; brand to market itself as an eco-friendly and ethically produced alternative to international fast-fashion chains.</w:t>
      </w:r>
      <w:r>
        <w:t xml:space="preserve"> </w:t>
      </w:r>
      <w:r>
        <w:t xml:space="preserve">Competitor analysis indicates that while there are several alteration shops and ready-to-wear boutiques in</w:t>
      </w:r>
      <w:r>
        <w:t xml:space="preserve"> </w:t>
      </w:r>
      <w:r>
        <w:rPr>
          <w:iCs/>
          <w:i/>
        </w:rPr>
        <w:t xml:space="preserve">Netherlands Amsterdam.</w:t>
      </w:r>
      <w:r>
        <w:t xml:space="preserve">&gt;&gt;, there is a gap in the market for true bespoke tailoring that combines modern aesthetics with traditional craftsmanship. Many existing options are either too traditional, lacking contemporary design appeal, or too commercialized, lacking personal attention. Our project aims to bridge this gap by offering a hybrid model: strict bespoke standards coupled with modern design consultancy.</w:t>
      </w:r>
    </w:p>
    <w:bookmarkEnd w:id="22"/>
    <w:bookmarkStart w:id="26" w:name="operational-plan"/>
    <w:p>
      <w:pPr>
        <w:pStyle w:val="Heading2"/>
      </w:pPr>
      <w:r>
        <w:t xml:space="preserve">4. Operational Plan</w:t>
      </w:r>
    </w:p>
    <w:p>
      <w:pPr>
        <w:pStyle w:val="FirstParagraph"/>
      </w:pPr>
      <w:r>
        <w:t xml:space="preserve">The operational structure of the</w:t>
      </w:r>
      <w:r>
        <w:t xml:space="preserve"> </w:t>
      </w:r>
      <w:r>
        <w:rPr>
          <w:bCs/>
          <w:b/>
        </w:rPr>
        <w:t xml:space="preserve">Tailor</w:t>
      </w:r>
      <w:r>
        <w:t xml:space="preserve">&gt; will be designed to ensure efficiency without compromising the artisanal quality of the products. The physical location in</w:t>
      </w:r>
      <w:r>
        <w:t xml:space="preserve"> </w:t>
      </w:r>
      <w:r>
        <w:rPr>
          <w:iCs/>
          <w:i/>
        </w:rPr>
        <w:t xml:space="preserve">Netherlands Amsterdam.</w:t>
      </w:r>
      <w:r>
        <w:t xml:space="preserve">&gt;&gt; will be situated near the Leidseplein or Dam Square, areas known for high foot traffic and luxury retail presence.</w:t>
      </w:r>
    </w:p>
    <w:bookmarkStart w:id="23" w:name="facility-requirements"/>
    <w:p>
      <w:pPr>
        <w:pStyle w:val="Heading3"/>
      </w:pPr>
      <w:r>
        <w:t xml:space="preserve">4.1 Facility Requirements</w:t>
      </w:r>
    </w:p>
    <w:p>
      <w:pPr>
        <w:pStyle w:val="FirstParagraph"/>
      </w:pPr>
      <w:r>
        <w:t xml:space="preserve">The space must include a private consultation room for fittings, a visible workshop area to showcase craftsmanship (a "glass box" design), and storage for premium fabrics. The interior design should reflect the sophistication of</w:t>
      </w:r>
      <w:r>
        <w:t xml:space="preserve"> </w:t>
      </w:r>
      <w:r>
        <w:rPr>
          <w:iCs/>
          <w:i/>
        </w:rPr>
        <w:t xml:space="preserve">Netherlands Amsterdam.</w:t>
      </w:r>
      <w:r>
        <w:t xml:space="preserve">&gt;&gt;, utilizing local materials such as reclaimed wood and Dutch glass accents.</w:t>
      </w:r>
    </w:p>
    <w:bookmarkEnd w:id="23"/>
    <w:bookmarkStart w:id="24" w:name="staffing"/>
    <w:p>
      <w:pPr>
        <w:pStyle w:val="Heading3"/>
      </w:pPr>
      <w:r>
        <w:t xml:space="preserve">4.2 Staffing</w:t>
      </w:r>
    </w:p>
    <w:p>
      <w:pPr>
        <w:pStyle w:val="FirstParagraph"/>
      </w:pPr>
      <w:r>
        <w:t xml:space="preserve">Key hires will include a Master Tailor with extensive experience in bespoke tailoring, two assistant cutters, and a front-of-house manager fluent in English, Dutch, and German to cater to the international clientele of</w:t>
      </w:r>
      <w:r>
        <w:t xml:space="preserve"> </w:t>
      </w:r>
      <w:r>
        <w:rPr>
          <w:iCs/>
          <w:i/>
        </w:rPr>
        <w:t xml:space="preserve">Netherlands Amsterdam.</w:t>
      </w:r>
      <w:r>
        <w:t xml:space="preserve">&gt;&gt;. Customer service excellence is paramount; staff must be trained not only in technical skills but also in hospitality.</w:t>
      </w:r>
    </w:p>
    <w:bookmarkEnd w:id="24"/>
    <w:bookmarkStart w:id="25" w:name="supply-chain"/>
    <w:p>
      <w:pPr>
        <w:pStyle w:val="Heading3"/>
      </w:pPr>
      <w:r>
        <w:t xml:space="preserve">4.3 Supply Chain</w:t>
      </w:r>
    </w:p>
    <w:p>
      <w:pPr>
        <w:pStyle w:val="FirstParagraph"/>
      </w:pPr>
      <w:r>
        <w:t xml:space="preserve">Sourcing high-quality wool, silk, and cotton is essential. We will establish partnerships with mills from Italy, England, and locally within the</w:t>
      </w:r>
      <w:r>
        <w:t xml:space="preserve"> </w:t>
      </w:r>
      <w:r>
        <w:rPr>
          <w:iCs/>
          <w:i/>
        </w:rPr>
        <w:t xml:space="preserve">Netherlands Amsterdam.</w:t>
      </w:r>
      <w:r>
        <w:t xml:space="preserve">&gt;&gt; region where possible to reduce carbon footprint. This aligns with the sustainability goals of our target market in</w:t>
      </w:r>
      <w:r>
        <w:t xml:space="preserve"> </w:t>
      </w:r>
      <w:r>
        <w:rPr>
          <w:iCs/>
          <w:i/>
        </w:rPr>
        <w:t xml:space="preserve">Netherlands Amsterdam.</w:t>
      </w:r>
      <w:r>
        <w:t xml:space="preserve">&gt;&gt;.</w:t>
      </w:r>
    </w:p>
    <w:bookmarkEnd w:id="25"/>
    <w:bookmarkEnd w:id="26"/>
    <w:bookmarkStart w:id="27" w:name="Xc4d776bb5157e6fccf02868033dcc85fe8cd657"/>
    <w:p>
      <w:pPr>
        <w:pStyle w:val="Heading2"/>
      </w:pPr>
      <w:r>
        <w:t xml:space="preserve">5. Marketing and Customer Acquisition Strategy</w:t>
      </w:r>
    </w:p>
    <w:p>
      <w:pPr>
        <w:pStyle w:val="FirstParagraph"/>
      </w:pPr>
      <w:r>
        <w:t xml:space="preserve">Marketing for the</w:t>
      </w:r>
      <w:r>
        <w:t xml:space="preserve"> </w:t>
      </w:r>
      <w:r>
        <w:rPr>
          <w:bCs/>
          <w:b/>
        </w:rPr>
        <w:t xml:space="preserve">Tailor</w:t>
      </w:r>
      <w:r>
        <w:t xml:space="preserve">&gt; brand will focus on exclusivity, craftsmanship, and local integration. Given the digital savviness of consumers in</w:t>
      </w:r>
      <w:r>
        <w:t xml:space="preserve"> </w:t>
      </w:r>
      <w:r>
        <w:rPr>
          <w:iCs/>
          <w:i/>
        </w:rPr>
        <w:t xml:space="preserve">Netherlands Amsterdam.</w:t>
      </w:r>
      <w:r>
        <w:t xml:space="preserve">&gt;&gt;, our strategy will include:</w:t>
      </w:r>
    </w:p>
    <w:p>
      <w:pPr>
        <w:numPr>
          <w:ilvl w:val="0"/>
          <w:numId w:val="1002"/>
        </w:numPr>
        <w:pStyle w:val="Compact"/>
      </w:pPr>
      <w:r>
        <w:rPr>
          <w:bCs/>
          <w:b/>
        </w:rPr>
        <w:t xml:space="preserve">Digital Presence:</w:t>
      </w:r>
      <w:r>
        <w:t xml:space="preserve"> </w:t>
      </w:r>
      <w:r>
        <w:t xml:space="preserve">A sophisticated website featuring virtual fitting tools and a blog about tailoring trends in</w:t>
      </w:r>
      <w:r>
        <w:t xml:space="preserve"> </w:t>
      </w:r>
      <w:r>
        <w:rPr>
          <w:iCs/>
          <w:i/>
        </w:rPr>
        <w:t xml:space="preserve">Netherlands Amsterdam.</w:t>
      </w:r>
      <w:r>
        <w:t xml:space="preserve">&gt;&gt;. Social media campaigns on Instagram and LinkedIn will target professionals and fashion enthusiasts.</w:t>
      </w:r>
    </w:p>
    <w:p>
      <w:pPr>
        <w:numPr>
          <w:ilvl w:val="0"/>
          <w:numId w:val="1002"/>
        </w:numPr>
        <w:pStyle w:val="Compact"/>
      </w:pPr>
      <w:r>
        <w:rPr>
          <w:bCs/>
          <w:b/>
        </w:rPr>
        <w:t xml:space="preserve">Local Partnerships:</w:t>
      </w:r>
      <w:r>
        <w:t xml:space="preserve"> </w:t>
      </w:r>
      <w:r>
        <w:t xml:space="preserve">Collaborations with high-end hotels, corporate offices, and event planners in</w:t>
      </w:r>
      <w:r>
        <w:t xml:space="preserve"> </w:t>
      </w:r>
      <w:r>
        <w:rPr>
          <w:iCs/>
          <w:i/>
        </w:rPr>
        <w:t xml:space="preserve">Netherlands Amsterdam.</w:t>
      </w:r>
      <w:r>
        <w:t xml:space="preserve">&gt;&gt; to offer exclusive services for guests and employees.</w:t>
      </w:r>
    </w:p>
    <w:p>
      <w:pPr>
        <w:numPr>
          <w:ilvl w:val="0"/>
          <w:numId w:val="1002"/>
        </w:numPr>
        <w:pStyle w:val="Compact"/>
      </w:pPr>
      <w:r>
        <w:rPr>
          <w:bCs/>
          <w:b/>
        </w:rPr>
        <w:t xml:space="preserve">Community Engagement:</w:t>
      </w:r>
      <w:r>
        <w:t xml:space="preserve"> </w:t>
      </w:r>
      <w:r>
        <w:t xml:space="preserve">Hosting workshops on "The Art of Suit Fitting" or sustainable fashion discussions in</w:t>
      </w:r>
      <w:r>
        <w:t xml:space="preserve"> </w:t>
      </w:r>
      <w:r>
        <w:rPr>
          <w:iCs/>
          <w:i/>
        </w:rPr>
        <w:t xml:space="preserve">Netherlands Amsterdam</w:t>
      </w:r>
      <w:r>
        <w:t xml:space="preserve">&gt;&gt; to build brand loyalty and community trust.</w:t>
      </w:r>
    </w:p>
    <w:p>
      <w:pPr>
        <w:numPr>
          <w:ilvl w:val="0"/>
          <w:numId w:val="1002"/>
        </w:numPr>
        <w:pStyle w:val="Compact"/>
      </w:pPr>
      <w:r>
        <w:rPr>
          <w:bCs/>
          <w:b/>
        </w:rPr>
        <w:t xml:space="preserve">Loyalty Programs:</w:t>
      </w:r>
      <w:r>
        <w:t xml:space="preserve">Incentives for repeat clients, particularly those who require regular alterations or seasonal wardrobe updates.</w:t>
      </w:r>
    </w:p>
    <w:bookmarkEnd w:id="27"/>
    <w:bookmarkStart w:id="28" w:name="financial-overview-and-risk-management"/>
    <w:p>
      <w:pPr>
        <w:pStyle w:val="Heading2"/>
      </w:pPr>
      <w:r>
        <w:t xml:space="preserve">6. Financial Overview and Risk Management</w:t>
      </w:r>
    </w:p>
    <w:p>
      <w:pPr>
        <w:pStyle w:val="FirstParagraph"/>
      </w:pPr>
      <w:r>
        <w:t xml:space="preserve">The initial capital investment covers lease deposits, interior fit-out, machinery (industrial sewing machines, steam presses), and inventory. Operating costs include rent in the prime location of</w:t>
      </w:r>
      <w:r>
        <w:t xml:space="preserve"> </w:t>
      </w:r>
      <w:r>
        <w:rPr>
          <w:iCs/>
          <w:i/>
        </w:rPr>
        <w:t xml:space="preserve">Netherlands Amsterdam.</w:t>
      </w:r>
      <w:r>
        <w:t xml:space="preserve">&gt;&gt;, salaries for skilled laborers, and utility costs.</w:t>
      </w:r>
      <w:r>
        <w:t xml:space="preserve"> </w:t>
      </w:r>
      <w:r>
        <w:t xml:space="preserve">Risk mitigation strategies address potential challenges such as fluctuating fabric prices or changes in consumer spending habits. By diversifying revenue streams to include high-end alterations and repair services, we can stabilize cash flow even if new bespoke commissions slow down. Additionally, maintaining a strong brand identity focused on the unique value proposition of a</w:t>
      </w:r>
      <w:r>
        <w:t xml:space="preserve"> </w:t>
      </w:r>
      <w:r>
        <w:rPr>
          <w:bCs/>
          <w:b/>
        </w:rPr>
        <w:t xml:space="preserve">Tailor</w:t>
      </w:r>
      <w:r>
        <w:t xml:space="preserve">&gt; in</w:t>
      </w:r>
      <w:r>
        <w:t xml:space="preserve"> </w:t>
      </w:r>
      <w:r>
        <w:rPr>
          <w:iCs/>
          <w:i/>
        </w:rPr>
        <w:t xml:space="preserve">Netherlands Amsterdam.</w:t>
      </w:r>
      <w:r>
        <w:t xml:space="preserve">&gt;&gt; helps mitigate competitive risks.</w:t>
      </w:r>
    </w:p>
    <w:bookmarkEnd w:id="28"/>
    <w:bookmarkStart w:id="29" w:name="timeline-and-milestones"/>
    <w:p>
      <w:pPr>
        <w:pStyle w:val="Heading2"/>
      </w:pPr>
      <w:r>
        <w:t xml:space="preserve">7. Timeline and Milestones</w:t>
      </w:r>
    </w:p>
    <w:p>
      <w:pPr>
        <w:numPr>
          <w:ilvl w:val="0"/>
          <w:numId w:val="1003"/>
        </w:numPr>
        <w:pStyle w:val="Compact"/>
      </w:pPr>
      <w:r>
        <w:rPr>
          <w:bCs/>
          <w:b/>
        </w:rPr>
        <w:t xml:space="preserve">Months 1-3:</w:t>
      </w:r>
      <w:r>
        <w:t xml:space="preserve"> </w:t>
      </w:r>
      <w:r>
        <w:t xml:space="preserve">Market research finalization, location scouting in</w:t>
      </w:r>
      <w:r>
        <w:t xml:space="preserve"> </w:t>
      </w:r>
      <w:r>
        <w:rPr>
          <w:iCs/>
          <w:i/>
        </w:rPr>
        <w:t xml:space="preserve">Netherlands Amsterdam.</w:t>
      </w:r>
      <w:r>
        <w:t xml:space="preserve">&gt;&gt;, and securing funding.</w:t>
      </w:r>
    </w:p>
    <w:p>
      <w:pPr>
        <w:numPr>
          <w:ilvl w:val="0"/>
          <w:numId w:val="1003"/>
        </w:numPr>
        <w:pStyle w:val="Compact"/>
      </w:pPr>
      <w:r>
        <w:rPr>
          <w:bCs/>
          <w:b/>
        </w:rPr>
        <w:t xml:space="preserve">  Months 4-6:</w:t>
      </w:r>
      <w:r>
        <w:t xml:space="preserve">  Lease signing, interior design implementation, and recruitment of the Master Tailor.</w:t>
      </w:r>
    </w:p>
    <w:p>
      <w:pPr>
        <w:numPr>
          <w:ilvl w:val="0"/>
          <w:numId w:val="1003"/>
        </w:numPr>
        <w:pStyle w:val="Compact"/>
      </w:pPr>
      <w:r>
        <w:rPr>
          <w:bCs/>
          <w:b/>
        </w:rPr>
        <w:t xml:space="preserve">Months 7-8:</w:t>
      </w:r>
      <w:r>
        <w:t xml:space="preserve"> &gt;&gt; Staff training, finalizing supplier contracts in</w:t>
      </w:r>
      <w:r>
        <w:t xml:space="preserve"> </w:t>
      </w:r>
      <w:r>
        <w:rPr>
          <w:iCs/>
          <w:i/>
        </w:rPr>
        <w:t xml:space="preserve">Netherlands Amsterdam.</w:t>
      </w:r>
      <w:r>
        <w:t xml:space="preserve">&gt;&gt;, and pre-launch marketing campaigns.</w:t>
      </w:r>
    </w:p>
    <w:p>
      <w:pPr>
        <w:numPr>
          <w:ilvl w:val="0"/>
          <w:numId w:val="1003"/>
        </w:numPr>
        <w:pStyle w:val="Compact"/>
      </w:pPr>
      <w:r>
        <w:rPr>
          <w:bCs/>
          <w:b/>
        </w:rPr>
        <w:t xml:space="preserve">Month 9:</w:t>
      </w:r>
      <w:r>
        <w:t xml:space="preserve">  Grand Opening in</w:t>
      </w:r>
      <w:r>
        <w:t xml:space="preserve"> </w:t>
      </w:r>
      <w:r>
        <w:rPr>
          <w:iCs/>
          <w:i/>
        </w:rPr>
        <w:t xml:space="preserve">Netherlands Amsterdam.</w:t>
      </w:r>
      <w:r>
        <w:t xml:space="preserve">&gt;&amp;&gt;&gt;.</w:t>
      </w:r>
    </w:p>
    <w:bookmarkEnd w:id="29"/>
    <w:bookmarkStart w:id="30" w:name="conclusion"/>
    <w:p>
      <w:pPr>
        <w:pStyle w:val="Heading2"/>
      </w:pPr>
      <w:r>
        <w:t xml:space="preserve">8. Conclusion</w:t>
      </w:r>
    </w:p>
    <w:p>
      <w:pPr>
        <w:pStyle w:val="FirstParagraph"/>
      </w:pPr>
      <w:r>
        <w:t xml:space="preserve">The establishment of this</w:t>
      </w:r>
      <w:r>
        <w:t xml:space="preserve"> </w:t>
      </w:r>
      <w:r>
        <w:rPr>
          <w:bCs/>
          <w:b/>
        </w:rPr>
        <w:t xml:space="preserve">Tailor</w:t>
      </w:r>
      <w:r>
        <w:t xml:space="preserve">&gt; business in</w:t>
      </w:r>
      <w:r>
        <w:t xml:space="preserve"> </w:t>
      </w:r>
      <w:r>
        <w:rPr>
          <w:iCs/>
          <w:i/>
        </w:rPr>
        <w:t xml:space="preserve">Netherlands Amsterdam.</w:t>
      </w:r>
      <w:r>
        <w:t xml:space="preserve">&gt;&gt; represents a timely and strategic opportunity to enter a market that values quality, sustainability, and personalized service. By leveraging the cultural and economic strengths of</w:t>
      </w:r>
      <w:r>
        <w:t xml:space="preserve"> </w:t>
      </w:r>
      <w:r>
        <w:rPr>
          <w:iCs/>
          <w:i/>
        </w:rPr>
        <w:t xml:space="preserve">Netherlands Amsterdam.</w:t>
      </w:r>
      <w:r>
        <w:t xml:space="preserve">&gt;&amp;&gt;&gt;;, we can create a renowned institution for bespoke fashion. This</w:t>
      </w:r>
      <w:r>
        <w:t xml:space="preserve"> </w:t>
      </w:r>
      <w:r>
        <w:rPr>
          <w:bCs/>
          <w:b/>
        </w:rPr>
        <w:t xml:space="preserve">Project Report</w:t>
      </w:r>
      <w:r>
        <w:t xml:space="preserve">&gt;&gt; serves as the foundational document guiding our execution. With careful management of resources and a deep commitment to craftsmanship, this venture is poised for long-term success, enriching the textile heritage of</w:t>
      </w:r>
      <w:r>
        <w:t xml:space="preserve"> </w:t>
      </w:r>
      <w:r>
        <w:rPr>
          <w:iCs/>
          <w:i/>
        </w:rPr>
        <w:t xml:space="preserve">Netherlands Amsterdam.</w:t>
      </w:r>
      <w:r>
        <w:t xml:space="preserve">&gt;&amp;&gt;&gt;;.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 Bespoke Tailor Service in Netherlands Amsterdam</dc:title>
  <dc:creator/>
  <dc:language>en</dc:language>
  <cp:keywords/>
  <dcterms:created xsi:type="dcterms:W3CDTF">2026-07-29T09:32:12Z</dcterms:created>
  <dcterms:modified xsi:type="dcterms:W3CDTF">2026-07-29T09:32:12Z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