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Russia</w:t>
      </w:r>
      <w:r>
        <w:t xml:space="preserve"> </w:t>
      </w:r>
      <w:r>
        <w:t xml:space="preserve">Moscow</w:t>
      </w:r>
    </w:p>
    <w:bookmarkStart w:id="35" w:name="X9069653fe7f5b1830f3892c49ec1408125243e0"/>
    <w:p>
      <w:pPr>
        <w:pStyle w:val="Heading1"/>
      </w:pPr>
      <w:r>
        <w:t xml:space="preserve">Comprehensive Project Report: Establishing a Premium Tailor Service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r>
        <w:t xml:space="preserve">_Project Management Office_</w:t>
      </w:r>
    </w:p>
    <w:p>
      <w:pPr>
        <w:pStyle w:val="BodyText"/>
      </w:pPr>
      <w:r>
        <w:t xml:space="preserve">**Subject:** Strategic Implementation of a Bespoke Tailor Business Model in Russia, Moscow</w:t>
      </w:r>
    </w:p>
    <w:bookmarkStart w:id="20" w:name="executive-summary"/>
    <w:p>
      <w:pPr>
        <w:pStyle w:val="Heading2"/>
      </w:pPr>
      <w:r>
        <w:t xml:space="preserve">1. Executive Summary</w:t>
      </w:r>
    </w:p>
    <w:p>
      <w:pPr>
        <w:pStyle w:val="FirstParagraph"/>
      </w:pPr>
      <w:r>
        <w:t xml:space="preserve">This Project Report outlines the strategic framework for launching and scaling a high-end</w:t>
      </w:r>
      <w:r>
        <w:t xml:space="preserve"> </w:t>
      </w:r>
      <w:r>
        <w:rPr>
          <w:bCs/>
          <w:b/>
        </w:rPr>
        <w:t xml:space="preserve">Tailor</w:t>
      </w:r>
      <w:r>
        <w:t xml:space="preserve"> </w:t>
      </w:r>
      <w:r>
        <w:t xml:space="preserve">service within the dynamic economic landscape of</w:t>
      </w:r>
      <w:r>
        <w:t xml:space="preserve"> </w:t>
      </w:r>
      <w:r>
        <w:rPr>
          <w:bCs/>
          <w:b/>
        </w:rPr>
        <w:t xml:space="preserve">Russia Moscow</w:t>
      </w:r>
      <w:r>
        <w:t xml:space="preserve">. As one of the most culturally rich and economically significant cities in Eastern Europe, Moscow offers a unique convergence of traditional craftsmanship and modern luxury demands. The primary objective of this project is to establish a brand that not only provides exceptional bespoke clothing services but also integrates seamlessly into the local socio-economic fabric of</w:t>
      </w:r>
      <w:r>
        <w:t xml:space="preserve"> </w:t>
      </w:r>
      <w:r>
        <w:rPr>
          <w:bCs/>
          <w:b/>
        </w:rPr>
        <w:t xml:space="preserve">Russia Moscow</w:t>
      </w:r>
      <w:r>
        <w:t xml:space="preserve">. By leveraging local artisanal talent while adhering to international quality standards, we aim to capture a significant share of the premium apparel market.</w:t>
      </w:r>
    </w:p>
    <w:bookmarkEnd w:id="20"/>
    <w:bookmarkStart w:id="21" w:name="project-background-and-context"/>
    <w:p>
      <w:pPr>
        <w:pStyle w:val="Heading2"/>
      </w:pPr>
      <w:r>
        <w:t xml:space="preserve">2. Project Background and Context</w:t>
      </w:r>
    </w:p>
    <w:p>
      <w:pPr>
        <w:pStyle w:val="FirstParagraph"/>
      </w:pPr>
      <w:r>
        <w:t xml:space="preserve">The demand for customized clothing in global metropolitan areas has seen a resurgence, driven by consumers seeking individuality, superior fit, and sustainable fashion practices. In the context of</w:t>
      </w:r>
      <w:r>
        <w:t xml:space="preserve"> </w:t>
      </w:r>
      <w:r>
        <w:rPr>
          <w:bCs/>
          <w:b/>
        </w:rPr>
        <w:t xml:space="preserve">Russia Moscow</w:t>
      </w:r>
      <w:r>
        <w:t xml:space="preserve">, this trend is particularly pronounced among the burgeoning middle class and the elite demographic. Historically known for its appreciation of fine textiles and formal attire, the city presents an ideal environment for a specialized</w:t>
      </w:r>
      <w:r>
        <w:t xml:space="preserve"> </w:t>
      </w:r>
      <w:r>
        <w:rPr>
          <w:bCs/>
          <w:b/>
        </w:rPr>
        <w:t xml:space="preserve">Tailor</w:t>
      </w:r>
      <w:r>
        <w:t xml:space="preserve"> </w:t>
      </w:r>
      <w:r>
        <w:t xml:space="preserve">business.</w:t>
      </w:r>
    </w:p>
    <w:p>
      <w:pPr>
        <w:pStyle w:val="BodyText"/>
      </w:pPr>
      <w:r>
        <w:rPr>
          <w:bCs/>
          <w:b/>
        </w:rPr>
        <w:t xml:space="preserve">Russia Moscow</w:t>
      </w:r>
      <w:r>
        <w:t xml:space="preserve"> </w:t>
      </w:r>
      <w:r>
        <w:t xml:space="preserve">serves as the cultural and financial capital of the nation. It hosts numerous international corporations, diplomatic missions, and high-net-worth individuals who require professional attire that reflects both personal status and local cultural nuances. This Project Report identifies a gap in the market for a</w:t>
      </w:r>
      <w:r>
        <w:t xml:space="preserve"> </w:t>
      </w:r>
      <w:r>
        <w:rPr>
          <w:bCs/>
          <w:b/>
        </w:rPr>
        <w:t xml:space="preserve">Tailor</w:t>
      </w:r>
      <w:r>
        <w:t xml:space="preserve"> </w:t>
      </w:r>
      <w:r>
        <w:t xml:space="preserve">service that combines Western precision with Russian aesthetic sensibilities, offering a product that is both globally competitive and locally relevant.</w:t>
      </w:r>
    </w:p>
    <w:bookmarkEnd w:id="21"/>
    <w:bookmarkStart w:id="25" w:name="X6ff6d0877932e456472a5e51241f02de63de59d"/>
    <w:p>
      <w:pPr>
        <w:pStyle w:val="Heading2"/>
      </w:pPr>
      <w:r>
        <w:t xml:space="preserve">3. Market Analysis: The Landscape of Russia Moscow</w:t>
      </w:r>
    </w:p>
    <w:bookmarkStart w:id="22" w:name="demographic-overview"/>
    <w:p>
      <w:pPr>
        <w:pStyle w:val="Heading3"/>
      </w:pPr>
      <w:r>
        <w:t xml:space="preserve">3.1 Demographic Overview</w:t>
      </w:r>
    </w:p>
    <w:p>
      <w:pPr>
        <w:pStyle w:val="FirstParagraph"/>
      </w:pPr>
      <w:r>
        <w:rPr>
          <w:bCs/>
          <w:b/>
        </w:rPr>
        <w:t xml:space="preserve">Russia Moscow</w:t>
      </w:r>
      <w:r>
        <w:t xml:space="preserve">_has a population exceeding 12 million people, with a significant portion possessing high disposable income. The demographic profile includes business executives, government officials, artists, and celebrities who prioritize quality over quantity in their wardrobe choices._</w:t>
      </w:r>
    </w:p>
    <w:bookmarkEnd w:id="22"/>
    <w:bookmarkStart w:id="23" w:name="competitive-landscape"/>
    <w:p>
      <w:pPr>
        <w:pStyle w:val="Heading3"/>
      </w:pPr>
      <w:r>
        <w:t xml:space="preserve">3.2 Competitive Landscape</w:t>
      </w:r>
    </w:p>
    <w:p>
      <w:pPr>
        <w:pStyle w:val="FirstParagraph"/>
      </w:pPr>
      <w:r>
        <w:t xml:space="preserve">The market in</w:t>
      </w:r>
      <w:r>
        <w:t xml:space="preserve"> </w:t>
      </w:r>
      <w:r>
        <w:rPr>
          <w:bCs/>
          <w:b/>
        </w:rPr>
        <w:t xml:space="preserve">Russia Moscow</w:t>
      </w:r>
      <w:r>
        <w:t xml:space="preserve">_is currently dominated by two segments: mass-market retailers offering low-cost, off-the-rack solutions, and established luxury boutiques with exorbitant price points. There is a notable absence of mid-to-high-end bespoke services that offer transparency in pricing and craftsmanship. This Project Report posits that our</w:t>
      </w:r>
      <w:r>
        <w:t xml:space="preserve"> </w:t>
      </w:r>
      <w:r>
        <w:rPr>
          <w:bCs/>
          <w:b/>
        </w:rPr>
        <w:t xml:space="preserve">Tailor</w:t>
      </w:r>
      <w:r>
        <w:t xml:space="preserve">_brand can occupy this "sweet spot," providing value-added customization at accessible luxury prices._</w:t>
      </w:r>
    </w:p>
    <w:bookmarkEnd w:id="23"/>
    <w:bookmarkStart w:id="24" w:name="consumer-behavior-in-russia-moscow"/>
    <w:p>
      <w:pPr>
        <w:pStyle w:val="Heading3"/>
      </w:pPr>
      <w:r>
        <w:t xml:space="preserve">3.3 Consumer Behavior in Russia Moscow</w:t>
      </w:r>
    </w:p>
    <w:p>
      <w:pPr>
        <w:pStyle w:val="FirstParagraph"/>
      </w:pPr>
      <w:r>
        <w:t xml:space="preserve">Cultural factors play a crucial role in the</w:t>
      </w:r>
      <w:r>
        <w:t xml:space="preserve"> </w:t>
      </w:r>
      <w:r>
        <w:rPr>
          <w:bCs/>
          <w:b/>
        </w:rPr>
        <w:t xml:space="preserve">Russia Moscow</w:t>
      </w:r>
      <w:r>
        <w:t xml:space="preserve">_market. Clients here often view clothing as a form of respect and social signaling, particularly in business and formal settings. There is a strong preference for durable goods that last, contrasting with fast-fashion trends. Therefore, positioning our</w:t>
      </w:r>
      <w:r>
        <w:t xml:space="preserve"> </w:t>
      </w:r>
      <w:r>
        <w:rPr>
          <w:bCs/>
          <w:b/>
        </w:rPr>
        <w:t xml:space="preserve">Tailor</w:t>
      </w:r>
      <w:r>
        <w:t xml:space="preserve">_service around durability, heritage, and personal service aligns perfectly with local consumer values._</w:t>
      </w:r>
    </w:p>
    <w:bookmarkEnd w:id="24"/>
    <w:bookmarkEnd w:id="25"/>
    <w:bookmarkStart w:id="29" w:name="operational-strategy"/>
    <w:p>
      <w:pPr>
        <w:pStyle w:val="Heading2"/>
      </w:pPr>
      <w:r>
        <w:t xml:space="preserve">4. Operational Strategy</w:t>
      </w:r>
    </w:p>
    <w:bookmarkStart w:id="26" w:name="location-selection-in-russia-moscow"/>
    <w:p>
      <w:pPr>
        <w:pStyle w:val="Heading3"/>
      </w:pPr>
      <w:r>
        <w:t xml:space="preserve">4.1 Location Selection in Russia Moscow</w:t>
      </w:r>
    </w:p>
    <w:p>
      <w:pPr>
        <w:pStyle w:val="FirstParagraph"/>
      </w:pPr>
      <w:r>
        <w:t xml:space="preserve">To maximize visibility and accessibility, the initial branch of the</w:t>
      </w:r>
      <w:r>
        <w:t xml:space="preserve"> </w:t>
      </w:r>
      <w:r>
        <w:rPr>
          <w:bCs/>
          <w:b/>
        </w:rPr>
        <w:t xml:space="preserve">Tailor</w:t>
      </w:r>
      <w:r>
        <w:t xml:space="preserve">_service will be established in central districts of **Russia Moscow**, such as Tverskaya or Arbat. These areas are not only tourist hubs but also centers for business and high-end retail, ensuring a steady flow of potential clients who value exclusivity._</w:t>
      </w:r>
    </w:p>
    <w:bookmarkEnd w:id="26"/>
    <w:bookmarkStart w:id="27" w:name="supply-chain-and-sourcing"/>
    <w:p>
      <w:pPr>
        <w:pStyle w:val="Heading3"/>
      </w:pPr>
      <w:r>
        <w:t xml:space="preserve">4.2 Supply Chain and Sourcing</w:t>
      </w:r>
    </w:p>
    <w:p>
      <w:pPr>
        <w:pStyle w:val="FirstParagraph"/>
      </w:pPr>
      <w:r>
        <w:t xml:space="preserve">A critical component of this Project Report is the sourcing strategy. While Russia has a robust textile industry, importing premium fabrics from Italy and England ensures the highest quality standards expected by clients in</w:t>
      </w:r>
      <w:r>
        <w:t xml:space="preserve"> </w:t>
      </w:r>
      <w:r>
        <w:rPr>
          <w:bCs/>
          <w:b/>
        </w:rPr>
        <w:t xml:space="preserve">Russia Moscow</w:t>
      </w:r>
      <w:r>
        <w:t xml:space="preserve">_. We will establish partnerships with local suppliers for linings and accessories to support regional economy while maintaining international fabric standards._</w:t>
      </w:r>
    </w:p>
    <w:bookmarkEnd w:id="27"/>
    <w:bookmarkStart w:id="28" w:name="human-resources"/>
    <w:p>
      <w:pPr>
        <w:pStyle w:val="Heading3"/>
      </w:pPr>
      <w:r>
        <w:t xml:space="preserve">4.3 Human Resources</w:t>
      </w:r>
    </w:p>
    <w:p>
      <w:pPr>
        <w:pStyle w:val="FirstParagraph"/>
      </w:pPr>
      <w:r>
        <w:t xml:space="preserve">The success of a</w:t>
      </w:r>
      <w:r>
        <w:t xml:space="preserve"> </w:t>
      </w:r>
      <w:r>
        <w:rPr>
          <w:bCs/>
          <w:b/>
        </w:rPr>
        <w:t xml:space="preserve">Tailor</w:t>
      </w:r>
      <w:r>
        <w:t xml:space="preserve">_business relies heavily on skilled craftsmanship. We will recruit master tailors from prestigious vocational schools in **Russia Moscow**_, such as the Moscow State University of Design and Technology. These professionals possess the technical skills required for bespoke construction while understanding the local climate requirements, which is vital for functional clothing in</w:t>
      </w:r>
      <w:r>
        <w:t xml:space="preserve"> </w:t>
      </w:r>
      <w:r>
        <w:rPr>
          <w:bCs/>
          <w:b/>
        </w:rPr>
        <w:t xml:space="preserve">Russia Moscow</w:t>
      </w:r>
      <w:r>
        <w:t xml:space="preserve">_</w:t>
      </w:r>
      <w:r>
        <w:t xml:space="preserve">_, where winters are severe._</w:t>
      </w:r>
    </w:p>
    <w:bookmarkEnd w:id="28"/>
    <w:bookmarkEnd w:id="29"/>
    <w:bookmarkStart w:id="30" w:name="marketing-and-brand-positioning"/>
    <w:p>
      <w:pPr>
        <w:pStyle w:val="Heading2"/>
      </w:pPr>
      <w:r>
        <w:t xml:space="preserve">5. Marketing and Brand Positioning</w:t>
      </w:r>
    </w:p>
    <w:p>
      <w:pPr>
        <w:pStyle w:val="FirstParagraph"/>
      </w:pPr>
      <w:r>
        <w:t xml:space="preserve">The branding strategy focuses on storytelling and heritage. The narrative will highlight the intersection of traditional Russian tailoring techniques with contemporary global fashion trends. Digital marketing campaigns will target high-income demographics in</w:t>
      </w:r>
      <w:r>
        <w:t xml:space="preserve"> </w:t>
      </w:r>
      <w:r>
        <w:rPr>
          <w:bCs/>
          <w:b/>
        </w:rPr>
        <w:t xml:space="preserve">Russia Moscow</w:t>
      </w:r>
      <w:r>
        <w:t xml:space="preserve">_through social media platforms popular in the region, such as VKontakte and Telegram, alongside international channels like Instagram._</w:t>
      </w:r>
    </w:p>
    <w:p>
      <w:pPr>
        <w:pStyle w:val="BodyText"/>
      </w:pPr>
      <w:r>
        <w:t xml:space="preserve">We will also collaborate with local influencers and business leaders who reside in or frequent</w:t>
      </w:r>
      <w:r>
        <w:t xml:space="preserve"> </w:t>
      </w:r>
      <w:r>
        <w:rPr>
          <w:bCs/>
          <w:b/>
        </w:rPr>
        <w:t xml:space="preserve">Russia Moscow</w:t>
      </w:r>
      <w:r>
        <w:t xml:space="preserve">_to showcase our services. Exclusive launch events featuring live demonstrations by our</w:t>
      </w:r>
      <w:r>
        <w:t xml:space="preserve"> </w:t>
      </w:r>
      <w:r>
        <w:rPr>
          <w:bCs/>
          <w:b/>
        </w:rPr>
        <w:t xml:space="preserve">Tailor_ team will create buzz and establish credibility within the community._</w:t>
      </w:r>
    </w:p>
    <w:bookmarkEnd w:id="30"/>
    <w:bookmarkStart w:id="32" w:name="financial-projections-and-risks"/>
    <w:p>
      <w:pPr>
        <w:pStyle w:val="Heading2"/>
      </w:pPr>
      <w:r>
        <w:t xml:space="preserve">6. Financial Projections and Risks</w:t>
      </w:r>
    </w:p>
    <w:p>
      <w:pPr>
        <w:pStyle w:val="FirstParagraph"/>
      </w:pPr>
      <w:r>
        <w:t xml:space="preserve">The financial model predicts a break-even point within the first 18 months of operation in</w:t>
      </w:r>
    </w:p>
    <w:p>
      <w:pPr>
        <w:pStyle w:val="BodyText"/>
      </w:pPr>
      <w:r>
        <w:t xml:space="preserve">Russia Moscow_**. Initial capital will be allocated towards store fit-out, inventory acquisition, and marketing. Revenue streams will include bespoke suits, custom shirts, alterations for high-end ready-to-wear items purchased elsewhere by clients in _Russia Moscow</w:t>
      </w:r>
      <w:r>
        <w:t xml:space="preserve">_.</w:t>
      </w:r>
    </w:p>
    <w:bookmarkStart w:id="31" w:name="risk-assessment"/>
    <w:p>
      <w:pPr>
        <w:pStyle w:val="Heading3"/>
      </w:pPr>
      <w:r>
        <w:t xml:space="preserve">6.1 Risk Assessment</w:t>
      </w:r>
    </w:p>
    <w:p>
      <w:pPr>
        <w:numPr>
          <w:ilvl w:val="0"/>
          <w:numId w:val="1001"/>
        </w:numPr>
        <w:pStyle w:val="Compact"/>
      </w:pPr>
      <w:r>
        <w:rPr>
          <w:bCs/>
          <w:b/>
        </w:rPr>
        <w:t xml:space="preserve">Economic Volatility:</w:t>
      </w:r>
      <w:r>
        <w:t xml:space="preserve">The economic landscape in _Russia Moscow_ can be influenced by broader national policies and global sanctions. Mitigation involves diversifying supply chains and maintaining flexible pricing models._</w:t>
      </w:r>
    </w:p>
    <w:p>
      <w:pPr>
        <w:numPr>
          <w:ilvl w:val="0"/>
          <w:numId w:val="1001"/>
        </w:numPr>
        <w:pStyle w:val="Compact"/>
      </w:pPr>
      <w:r>
        <w:rPr>
          <w:bCs/>
          <w:b/>
        </w:rPr>
        <w:t xml:space="preserve">Skill Gap:</w:t>
      </w:r>
      <w:r>
        <w:t xml:space="preserve">Finding master tailors who understand both international patterns and local fits is challenging. This Project Report includes a robust training program to bridge this gap, ensuring that our _Tailor_ staff are adaptable to various customer needs in _Russia Moscow</w:t>
      </w:r>
      <w:r>
        <w:t xml:space="preserve">_.</w:t>
      </w:r>
    </w:p>
    <w:p>
      <w:pPr>
        <w:numPr>
          <w:ilvl w:val="0"/>
          <w:numId w:val="1001"/>
        </w:numPr>
        <w:pStyle w:val="Compact"/>
      </w:pPr>
      <w:r>
        <w:rPr>
          <w:bCs/>
          <w:b/>
        </w:rPr>
        <w:t xml:space="preserve">Competition:</w:t>
      </w:r>
      <w:r>
        <w:t xml:space="preserve">The presence of established luxury brands in _Russia Moscow_ requires continuous innovation. We will mitigate this by focusing on superior customer service and personalized experiences that large corporations often lack._</w:t>
      </w:r>
    </w:p>
    <w:bookmarkEnd w:id="31"/>
    <w:bookmarkEnd w:id="32"/>
    <w:bookmarkStart w:id="33" w:name="implementation-timeline"/>
    <w:p>
      <w:pPr>
        <w:pStyle w:val="Heading2"/>
      </w:pPr>
      <w:r>
        <w:t xml:space="preserve">7. Implementation Timeline</w:t>
      </w:r>
    </w:p>
    <w:p>
      <w:pPr>
        <w:pStyle w:val="FirstParagraph"/>
      </w:pPr>
      <w:r>
        <w:t xml:space="preserve">phase Description</w:t>
      </w:r>
    </w:p>
    <w:p>
      <w:pPr>
        <w:pStyle w:val="BodyText"/>
      </w:pPr>
      <w:r>
        <w:t xml:space="preserve">_Target Timeline (Russia Moscow Context)_</w:t>
      </w:r>
    </w:p>
    <w:p>
      <w:pPr>
        <w:pStyle w:val="BodyText"/>
      </w:pPr>
      <w:r>
        <w:t xml:space="preserve">_Key Milestones for Tailor Business Launch_</w:t>
      </w:r>
    </w:p>
    <w:p>
      <w:pPr>
        <w:pStyle w:val="BodyText"/>
      </w:pPr>
      <w:r>
        <w:t xml:space="preserve">M Market Research &amp; Planning_</w:t>
      </w:r>
    </w:p>
    <w:p>
      <w:pPr>
        <w:pStyle w:val="BodyText"/>
      </w:pPr>
      <w:r>
        <w:t xml:space="preserve">Months 1-2 Focus on analyzing _Russia Moscow_ demographics and competitor pricing.</w:t>
      </w:r>
    </w:p>
    <w:p>
      <w:pPr>
        <w:pStyle w:val="BodyText"/>
      </w:pPr>
      <w:r>
        <w:t xml:space="preserve">_Finalize business plan and secure initial funding._</w:t>
      </w:r>
    </w:p>
    <w:p>
      <w:pPr>
        <w:pStyle w:val="BodyText"/>
      </w:pPr>
      <w:r>
        <w:t xml:space="preserve">Sourcing &amp; Recruitment_</w:t>
      </w:r>
    </w:p>
    <w:p>
      <w:pPr>
        <w:pStyle w:val="BodyText"/>
      </w:pPr>
      <w:r>
        <w:t xml:space="preserve">_Months 3-5 Secure fabric suppliers in _Russia Moscow_ and hire master tailors.</w:t>
      </w:r>
    </w:p>
    <w:p>
      <w:pPr>
        <w:pStyle w:val="BodyText"/>
      </w:pPr>
      <w:r>
        <w:t xml:space="preserve">_Lease and renovate studio space in central Moscow._</w:t>
      </w:r>
    </w:p>
    <w:p>
      <w:pPr>
        <w:pStyle w:val="BodyText"/>
      </w:pPr>
      <w:r>
        <w:t xml:space="preserve">Marketing Pre-Launch</w:t>
      </w:r>
    </w:p>
    <w:p>
      <w:pPr>
        <w:pStyle w:val="BodyText"/>
      </w:pPr>
      <w:r>
        <w:t xml:space="preserve">_Months 6-7 Launch digital campaigns targeting high-net-worth individuals in _Russia Moscow</w:t>
      </w:r>
      <w:r>
        <w:t xml:space="preserve">_.</w:t>
      </w:r>
    </w:p>
    <w:p>
      <w:pPr>
        <w:pStyle w:val="BodyText"/>
      </w:pPr>
      <w:r>
        <w:t xml:space="preserve">_Host exclusive preview events for select clients._</w:t>
      </w:r>
    </w:p>
    <w:p>
      <w:pPr>
        <w:pStyle w:val="BodyText"/>
      </w:pPr>
      <w:r>
        <w:t xml:space="preserve">GGrand Opening_</w:t>
      </w:r>
    </w:p>
    <w:p>
      <w:pPr>
        <w:pStyle w:val="BodyText"/>
      </w:pPr>
      <w:r>
        <w:t xml:space="preserve">_Month 8 Official launch of the _Tailor_ service in _Russia Moscow</w:t>
      </w:r>
      <w:r>
        <w:t xml:space="preserve">_. Begin full operations and client consultations._</w:t>
      </w:r>
    </w:p>
    <w:p>
      <w:pPr>
        <w:pStyle w:val="BodyText"/>
      </w:pPr>
      <w:r>
        <w:t xml:space="preserve">_Collect initial feedback and adjust services for local preferences.</w:t>
      </w:r>
    </w:p>
    <w:bookmarkEnd w:id="33"/>
    <w:bookmarkStart w:id="34" w:name="conclusion"/>
    <w:p>
      <w:pPr>
        <w:pStyle w:val="Heading2"/>
      </w:pPr>
      <w:r>
        <w:t xml:space="preserve">8. Conclusion</w:t>
      </w:r>
    </w:p>
    <w:p>
      <w:pPr>
        <w:pStyle w:val="FirstParagraph"/>
      </w:pPr>
      <w:r>
        <w:t xml:space="preserve">This Project Report concludes that establishing a premium _Tailor_ service in _Russia Moscow_ is a viable and potentially highly profitable venture. The city offers a robust market of consumers who value quality, fit, and prestige. By addressing the specific needs of clients in _Russia Moscow_, from climate-appropriate fabrics to culturally resonant designs, we can differentiate our brand effectively.</w:t>
      </w:r>
    </w:p>
    <w:p>
      <w:pPr>
        <w:pStyle w:val="BodyText"/>
      </w:pPr>
      <w:r>
        <w:t xml:space="preserve">The integration of skilled local talent with international best practices will ensure that our _Tailor_ service becomes a staple in the fashion landscape of _Russia Moscow_. We recommend proceeding with the initial funding phase and beginning the site selection process immediately to capitalize on current market trends. The potential for growth in this sector underscores the importance of strategic execution in this key geographic location.</w:t>
      </w:r>
    </w:p>
    <w:p>
      <w:r>
        <w:pict>
          <v:rect style="width:0;height:1.5pt" o:hralign="center" o:hrstd="t" o:hr="t"/>
        </w:pict>
      </w:r>
    </w:p>
    <w:p>
      <w:pPr>
        <w:pStyle w:val="FirstParagraph"/>
      </w:pPr>
      <w:r>
        <w:rPr>
          <w:iCs/>
          <w:i/>
        </w:rPr>
        <w:t xml:space="preserve">End of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Russia Moscow</dc:title>
  <dc:creator/>
  <dc:language>en</dc:language>
  <cp:keywords/>
  <dcterms:created xsi:type="dcterms:W3CDTF">2026-07-29T13:19:52Z</dcterms:created>
  <dcterms:modified xsi:type="dcterms:W3CDTF">2026-07-29T13:19:52Z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