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project-report-document"/>
    <w:p>
      <w:pPr>
        <w:pStyle w:val="Heading1"/>
      </w:pPr>
      <w:r>
        <w:rPr>
          <w:bCs/>
          <w:b/>
        </w:rPr>
        <w:t xml:space="preserve">Project Report Document</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The Executive Board and Stakeholders</w:t>
      </w:r>
      <w:r>
        <w:br/>
      </w:r>
      <w:r>
        <w:br/>
      </w:r>
      <w:r>
        <w:t xml:space="preserve">From: Project Management Office</w:t>
      </w:r>
    </w:p>
    <w:p>
      <w:pPr>
        <w:pStyle w:val="BodyText"/>
      </w:pPr>
      <w:r>
        <w:br/>
      </w:r>
      <w:r>
        <w:br/>
      </w:r>
      <w:r>
        <w:rPr>
          <w:iCs/>
          <w:i/>
        </w:rPr>
        <w:t xml:space="preserve">This document outlines the comprehensive strategy for implementing a high-end</w:t>
      </w:r>
      <w:r>
        <w:t xml:space="preserve"> </w:t>
      </w:r>
      <w:r>
        <w:rPr>
          <w:bCs/>
          <w:b/>
        </w:rPr>
        <w:t xml:space="preserve">Tailor</w:t>
      </w:r>
      <w:r>
        <w:t xml:space="preserve"> </w:t>
      </w:r>
      <w:r>
        <w:rPr>
          <w:iCs/>
          <w:i/>
        </w:rPr>
        <w:t xml:space="preserve">service within the competitive landscape of the</w:t>
      </w:r>
      <w:r>
        <w:t xml:space="preserve"> </w:t>
      </w:r>
      <w:r>
        <w:rPr>
          <w:bCs/>
          <w:b/>
        </w:rPr>
        <w:t xml:space="preserve">United Arab Emirates Abu Dhabi</w:t>
      </w:r>
      <w:r>
        <w:t xml:space="preserve">.</w:t>
      </w:r>
    </w:p>
    <w:bookmarkEnd w:id="20"/>
    <w:bookmarkStart w:id="21" w:name="executive-summary"/>
    <w:p>
      <w:pPr>
        <w:pStyle w:val="Heading3"/>
      </w:pPr>
      <w:r>
        <w:t xml:space="preserve">1.0 Executive Summary</w:t>
      </w:r>
    </w:p>
    <w:p>
      <w:pPr>
        <w:pStyle w:val="FirstParagraph"/>
      </w:pPr>
      <w:r>
        <w:t xml:space="preserve">The global textile and fashion industry is currently experiencing a significant paradigm shift towards personalized, sustainable, and bespoke services. In this context, establishing a premier</w:t>
      </w:r>
      <w:r>
        <w:t xml:space="preserve"> </w:t>
      </w:r>
      <w:r>
        <w:rPr>
          <w:bCs/>
          <w:b/>
        </w:rPr>
        <w:t xml:space="preserve">Tailor</w:t>
      </w:r>
    </w:p>
    <w:p>
      <w:pPr>
        <w:pStyle w:val="BodyText"/>
      </w:pPr>
      <w:r>
        <w:t xml:space="preserve">The primary objective of this project report is to detail the operational framework required to launch a successful tailor shop in the capital region. The</w:t>
      </w:r>
      <w:r>
        <w:t xml:space="preserve"> </w:t>
      </w:r>
      <w:r>
        <w:rPr>
          <w:bCs/>
          <w:b/>
        </w:rPr>
        <w:t xml:space="preserve">United Arab Emirates Abu Dhabi</w:t>
      </w:r>
      <w:r>
        <w:t xml:space="preserve"> </w:t>
      </w:r>
      <w:r>
        <w:t xml:space="preserve">represents a unique market characterized by high disposable income, luxury consumption trends, and a culturally diverse population. By focusing on exceptional craftsmanship and customer experience, our proposed venture aims to capture a significant share of the local bespoke fashion market.</w:t>
      </w:r>
    </w:p>
    <w:p>
      <w:pPr>
        <w:pStyle w:val="BodyText"/>
      </w:pPr>
      <w:r>
        <w:br/>
      </w:r>
      <w:r>
        <w:br/>
      </w:r>
    </w:p>
    <w:bookmarkEnd w:id="21"/>
    <w:bookmarkStart w:id="22" w:name="X656fa3da27f340e9f0a86e02ea91389e07fc67e"/>
    <w:p>
      <w:pPr>
        <w:pStyle w:val="Heading3"/>
      </w:pPr>
      <w:r>
        <w:t xml:space="preserve">2.0 Market Analysis: The</w:t>
      </w:r>
      <w:r>
        <w:t xml:space="preserve"> </w:t>
      </w:r>
      <w:r>
        <w:rPr>
          <w:bCs/>
          <w:b/>
        </w:rPr>
        <w:t xml:space="preserve">United Arab Emirates Abu Dhabi</w:t>
      </w:r>
    </w:p>
    <w:p>
      <w:pPr>
        <w:pStyle w:val="FirstParagraph"/>
      </w:pPr>
      <w:r>
        <w:t xml:space="preserve">The economic landscape of the</w:t>
      </w:r>
      <w:r>
        <w:t xml:space="preserve"> </w:t>
      </w:r>
      <w:r>
        <w:rPr>
          <w:bCs/>
          <w:b/>
        </w:rPr>
        <w:t xml:space="preserve">United Arab Emirates Abu Dhabi</w:t>
      </w:r>
    </w:p>
    <w:p>
      <w:pPr>
        <w:pStyle w:val="BodyText"/>
      </w:pPr>
      <w:r>
        <w:t xml:space="preserve">Dubai is a key market for luxury goods, with residents and tourists spending billions annually on apparel. However, there is a distinct gap in the market for high-quality, affordable bespoke tailoring that respects traditional cultural nuances while embracing modern fashion trends.</w:t>
      </w:r>
    </w:p>
    <w:p>
      <w:pPr>
        <w:pStyle w:val="BodyText"/>
      </w:pPr>
      <w:r>
        <w:br/>
      </w:r>
      <w:r>
        <w:br/>
      </w:r>
    </w:p>
    <w:p>
      <w:pPr>
        <w:pStyle w:val="BodyText"/>
      </w:pPr>
      <w:r>
        <w:t xml:space="preserve">The target demographic includes:</w:t>
      </w:r>
    </w:p>
    <w:p>
      <w:pPr>
        <w:numPr>
          <w:ilvl w:val="0"/>
          <w:numId w:val="1001"/>
        </w:numPr>
        <w:pStyle w:val="Compact"/>
      </w:pPr>
      <w:r>
        <w:rPr>
          <w:bCs/>
          <w:b/>
        </w:rPr>
        <w:t xml:space="preserve">Expatriates:</w:t>
      </w:r>
    </w:p>
    <w:bookmarkEnd w:id="22"/>
    <w:bookmarkStart w:id="25" w:name="concept-and-service-offering"/>
    <w:p>
      <w:pPr>
        <w:pStyle w:val="Heading3"/>
      </w:pPr>
      <w:r>
        <w:t xml:space="preserve">3.0 Concept and Service Offering</w:t>
      </w:r>
    </w:p>
    <w:bookmarkStart w:id="23" w:name="the-role-of-the-master-tailor"/>
    <w:p>
      <w:pPr>
        <w:pStyle w:val="Heading4"/>
      </w:pPr>
      <w:r>
        <w:t xml:space="preserve">The Role of the Master Tailor</w:t>
      </w:r>
    </w:p>
    <w:p>
      <w:pPr>
        <w:pStyle w:val="FirstParagraph"/>
      </w:pPr>
      <w:r>
        <w:t xml:space="preserve">The core asset of this business is not merely fabric, but the expertise of our master</w:t>
      </w:r>
      <w:r>
        <w:t xml:space="preserve"> </w:t>
      </w:r>
      <w:r>
        <w:rPr>
          <w:bCs/>
          <w:b/>
        </w:rPr>
        <w:t xml:space="preserve">Tailor</w:t>
      </w:r>
      <w:r>
        <w:t xml:space="preserve">. In a city accustomed to global luxury brands, customers seek uniqueness. Our service model will revolve around a consultative approach. The process begins with an in-depth consultation where the client discusses their lifestyle, body measurements, and style preferences.</w:t>
      </w:r>
    </w:p>
    <w:p>
      <w:pPr>
        <w:pStyle w:val="BodyText"/>
      </w:pPr>
      <w:r>
        <w:br/>
      </w:r>
    </w:p>
    <w:p>
      <w:pPr>
        <w:pStyle w:val="BodyText"/>
      </w:pPr>
      <w:r>
        <w:t xml:space="preserve">Unlike mass-market retailers, our</w:t>
      </w:r>
      <w:r>
        <w:t xml:space="preserve"> </w:t>
      </w:r>
      <w:r>
        <w:rPr>
          <w:bCs/>
          <w:b/>
        </w:rPr>
        <w:t xml:space="preserve">Tailor</w:t>
      </w:r>
    </w:p>
    <w:bookmarkEnd w:id="23"/>
    <w:bookmarkStart w:id="24" w:name="specialized-services"/>
    <w:p>
      <w:pPr>
        <w:pStyle w:val="Heading4"/>
      </w:pPr>
      <w:r>
        <w:t xml:space="preserve">Specialized Services</w:t>
      </w:r>
    </w:p>
    <w:p>
      <w:pPr>
        <w:numPr>
          <w:ilvl w:val="0"/>
          <w:numId w:val="1002"/>
        </w:numPr>
        <w:pStyle w:val="Compact"/>
      </w:pPr>
      <w:r>
        <w:t xml:space="preserve">Bespoke Suits for Business Professionals.</w:t>
      </w:r>
    </w:p>
    <w:p>
      <w:pPr>
        <w:numPr>
          <w:ilvl w:val="0"/>
          <w:numId w:val="1003"/>
        </w:numPr>
        <w:pStyle w:val="Compact"/>
      </w:pPr>
      <w:r>
        <w:t xml:space="preserve">Cultural Attire Modifications.</w:t>
      </w:r>
    </w:p>
    <w:p>
      <w:pPr>
        <w:pStyle w:val="FirstParagraph"/>
      </w:pPr>
      <w:r>
        <w:br/>
      </w:r>
    </w:p>
    <w:bookmarkEnd w:id="24"/>
    <w:bookmarkEnd w:id="25"/>
    <w:bookmarkStart w:id="26" w:name="operational-strategy-in-the-uae-context"/>
    <w:p>
      <w:pPr>
        <w:pStyle w:val="Heading3"/>
      </w:pPr>
      <w:r>
        <w:t xml:space="preserve">4.0 Operational Strategy in the UAE Context</w:t>
      </w:r>
    </w:p>
    <w:p>
      <w:pPr>
        <w:pStyle w:val="FirstParagraph"/>
      </w:pPr>
      <w:r>
        <w:t xml:space="preserve">Operating a</w:t>
      </w:r>
      <w:r>
        <w:t xml:space="preserve"> </w:t>
      </w:r>
      <w:r>
        <w:rPr>
          <w:bCs/>
          <w:b/>
        </w:rPr>
        <w:t xml:space="preserve">Tailor</w:t>
      </w:r>
    </w:p>
    <w:p>
      <w:pPr>
        <w:pStyle w:val="BodyText"/>
      </w:pPr>
      <w:r>
        <w:t xml:space="preserve">The choice of location is critical. The project report suggests targeting high-traffic commercial districts such as Al Reem Island, Saadiyat Island, or Khalidiya Mall. These areas have a high concentration of the target demographic identified in our market analysis.</w:t>
      </w:r>
    </w:p>
    <w:p>
      <w:pPr>
        <w:pStyle w:val="BodyText"/>
      </w:pPr>
      <w:r>
        <w:br/>
      </w:r>
    </w:p>
    <w:p>
      <w:pPr>
        <w:pStyle w:val="BodyText"/>
      </w:pPr>
      <w:r>
        <w:t xml:space="preserve">Additionally, compliance with local regulations is paramount. The business must adhere to the trade licensing requirements set by the Department of Economic Development (DED) in</w:t>
      </w:r>
      <w:r>
        <w:t xml:space="preserve"> </w:t>
      </w:r>
      <w:r>
        <w:rPr>
          <w:bCs/>
          <w:b/>
        </w:rPr>
        <w:t xml:space="preserve">United Arab Emirates Abu Dhabi</w:t>
      </w:r>
      <w:r>
        <w:t xml:space="preserve">. This includes securing appropriate commercial licenses and ensuring that all employment contracts for foreign staff comply with UAE labor laws.</w:t>
      </w:r>
    </w:p>
    <w:p>
      <w:pPr>
        <w:pStyle w:val="BodyText"/>
      </w:pPr>
      <w:r>
        <w:br/>
      </w:r>
    </w:p>
    <w:p>
      <w:pPr>
        <w:pStyle w:val="BodyText"/>
      </w:pPr>
      <w:r>
        <w:t xml:space="preserve">Supply Chain Management:</w:t>
      </w:r>
    </w:p>
    <w:p>
      <w:pPr>
        <w:numPr>
          <w:ilvl w:val="0"/>
          <w:numId w:val="1004"/>
        </w:numPr>
        <w:pStyle w:val="Compact"/>
      </w:pPr>
      <w:r>
        <w:t xml:space="preserve">To maintain high quality, we will source premium fabrics from international suppliers in Italy and England. However, to reduce lead times and costs, we will also establish relationships with local fabric markets in</w:t>
      </w:r>
      <w:r>
        <w:t xml:space="preserve"> </w:t>
      </w:r>
      <w:r>
        <w:rPr>
          <w:bCs/>
          <w:b/>
        </w:rPr>
        <w:t xml:space="preserve">United Arab Emirates Abu Dhabi</w:t>
      </w:r>
      <w:r>
        <w:t xml:space="preserve">.</w:t>
      </w:r>
    </w:p>
    <w:p>
      <w:pPr>
        <w:pStyle w:val="FirstParagraph"/>
      </w:pPr>
      <w:r>
        <w:br/>
      </w:r>
    </w:p>
    <w:bookmarkEnd w:id="26"/>
    <w:bookmarkStart w:id="27" w:name="marketing-and-brand-positioning"/>
    <w:p>
      <w:pPr>
        <w:pStyle w:val="Heading3"/>
      </w:pPr>
      <w:r>
        <w:t xml:space="preserve">5.0 Marketing and Brand Positioning</w:t>
      </w:r>
    </w:p>
    <w:p>
      <w:pPr>
        <w:pStyle w:val="FirstParagraph"/>
      </w:pPr>
      <w:r>
        <w:t xml:space="preserve">The branding strategy for this</w:t>
      </w:r>
      <w:r>
        <w:t xml:space="preserve"> </w:t>
      </w:r>
      <w:r>
        <w:rPr>
          <w:bCs/>
          <w:b/>
        </w:rPr>
        <w:t xml:space="preserve">Tailor</w:t>
      </w:r>
    </w:p>
    <w:p>
      <w:pPr>
        <w:pStyle w:val="BodyText"/>
      </w:pPr>
      <w:r>
        <w:t xml:space="preserve">Social Media Presence:</w:t>
      </w:r>
    </w:p>
    <w:p>
      <w:pPr>
        <w:pStyle w:val="BodyText"/>
      </w:pPr>
      <w:r>
        <w:t xml:space="preserve">In the</w:t>
      </w:r>
      <w:r>
        <w:t xml:space="preserve"> </w:t>
      </w:r>
      <w:r>
        <w:rPr>
          <w:bCs/>
          <w:b/>
        </w:rPr>
        <w:t xml:space="preserve">United Arab Emirates Abu Dhabi</w:t>
      </w:r>
      <w:r>
        <w:t xml:space="preserve">, social media penetration is among the highest in the world. We will launch a robust digital marketing campaign on Instagram and TikTok, showcasing behind-the-scenes content of our</w:t>
      </w:r>
      <w:r>
        <w:t xml:space="preserve"> </w:t>
      </w:r>
      <w:r>
        <w:rPr>
          <w:bCs/>
          <w:b/>
        </w:rPr>
        <w:t xml:space="preserve">Tailor</w:t>
      </w:r>
    </w:p>
    <w:p>
      <w:pPr>
        <w:pStyle w:val="BodyText"/>
      </w:pPr>
      <w:r>
        <w:br/>
      </w:r>
    </w:p>
    <w:p>
      <w:pPr>
        <w:pStyle w:val="BodyText"/>
      </w:pPr>
      <w:r>
        <w:t xml:space="preserve">The "Artisan" Narrative:</w:t>
      </w:r>
    </w:p>
    <w:p>
      <w:pPr>
        <w:pStyle w:val="BodyText"/>
      </w:pPr>
      <w:r>
        <w:t xml:space="preserve">We will position our brand not just as a clothing provider, but as an artisanal service. Every stitch made by our</w:t>
      </w:r>
      <w:r>
        <w:t xml:space="preserve"> </w:t>
      </w:r>
      <w:r>
        <w:rPr>
          <w:bCs/>
          <w:b/>
        </w:rPr>
        <w:t xml:space="preserve">Tailor</w:t>
      </w:r>
    </w:p>
    <w:p>
      <w:pPr>
        <w:pStyle w:val="BodyText"/>
      </w:pPr>
      <w:r>
        <w:br/>
      </w:r>
    </w:p>
    <w:bookmarkEnd w:id="27"/>
    <w:bookmarkStart w:id="28" w:name="financial-projections-and-sustainability"/>
    <w:p>
      <w:pPr>
        <w:pStyle w:val="Heading3"/>
      </w:pPr>
      <w:r>
        <w:t xml:space="preserve">6.0 Financial Projections and Sustainability</w:t>
      </w:r>
    </w:p>
    <w:p>
      <w:pPr>
        <w:pStyle w:val="FirstParagraph"/>
      </w:pPr>
      <w:r>
        <w:t xml:space="preserve">The initial investment for this project includes lease deposits, interior design fitting the luxury aesthetic of</w:t>
      </w:r>
      <w:r>
        <w:t xml:space="preserve"> </w:t>
      </w:r>
      <w:r>
        <w:rPr>
          <w:bCs/>
          <w:b/>
        </w:rPr>
        <w:t xml:space="preserve">United Arab Emirates Abu Dhabi</w:t>
      </w:r>
      <w:r>
        <w:t xml:space="preserve">, machinery procurement, and initial inventory. The revenue model is based on direct sales of services (alterations, custom fittings) and product sales (fabric margins).</w:t>
      </w:r>
    </w:p>
    <w:p>
      <w:pPr>
        <w:pStyle w:val="BodyText"/>
      </w:pPr>
      <w:r>
        <w:br/>
      </w:r>
    </w:p>
    <w:p>
      <w:pPr>
        <w:pStyle w:val="BodyText"/>
      </w:pPr>
      <w:r>
        <w:t xml:space="preserve">Breakeven Analysis:</w:t>
      </w:r>
    </w:p>
    <w:p>
      <w:pPr>
        <w:pStyle w:val="BodyText"/>
      </w:pPr>
      <w:r>
        <w:t xml:space="preserve">It is projected that the business will reach the breakeven point within 12 to 15 months of operation. The high profit margins associated with bespoke services in</w:t>
      </w:r>
      <w:r>
        <w:t xml:space="preserve"> </w:t>
      </w:r>
      <w:r>
        <w:rPr>
          <w:bCs/>
          <w:b/>
        </w:rPr>
        <w:t xml:space="preserve">United Arab Emirates Abu Dhabi</w:t>
      </w:r>
    </w:p>
    <w:p>
      <w:pPr>
        <w:pStyle w:val="BodyText"/>
      </w:pPr>
      <w:r>
        <w:br/>
      </w:r>
    </w:p>
    <w:p>
      <w:pPr>
        <w:pStyle w:val="BodyText"/>
      </w:pPr>
      <w:r>
        <w:t xml:space="preserve">Sustainability:</w:t>
      </w:r>
    </w:p>
    <w:p>
      <w:pPr>
        <w:pStyle w:val="BodyText"/>
      </w:pPr>
      <w:r>
        <w:t xml:space="preserve">In line with global trends, we are committed to sustainable practices. Our</w:t>
      </w:r>
      <w:r>
        <w:t xml:space="preserve"> </w:t>
      </w:r>
      <w:r>
        <w:rPr>
          <w:bCs/>
          <w:b/>
        </w:rPr>
        <w:t xml:space="preserve">Tailor</w:t>
      </w:r>
    </w:p>
    <w:p>
      <w:pPr>
        <w:pStyle w:val="BodyText"/>
      </w:pPr>
      <w:r>
        <w:br/>
      </w:r>
    </w:p>
    <w:bookmarkEnd w:id="28"/>
    <w:bookmarkStart w:id="29" w:name="risk-management-and-mitigation"/>
    <w:p>
      <w:pPr>
        <w:pStyle w:val="Heading3"/>
      </w:pPr>
      <w:r>
        <w:t xml:space="preserve">7.0 Risk Management and Mitigation</w:t>
      </w:r>
    </w:p>
    <w:p>
      <w:pPr>
        <w:pStyle w:val="FirstParagraph"/>
      </w:pPr>
      <w:r>
        <w:t xml:space="preserve">Risk Assessment for the</w:t>
      </w:r>
      <w:r>
        <w:t xml:space="preserve"> </w:t>
      </w:r>
      <w:r>
        <w:rPr>
          <w:bCs/>
          <w:b/>
        </w:rPr>
        <w:t xml:space="preserve">Tailor</w:t>
      </w:r>
    </w:p>
    <w:p>
      <w:pPr>
        <w:pStyle w:val="BodyText"/>
      </w:pPr>
      <w:r>
        <w:t xml:space="preserve">Risk 1: Economic Volatility.</w:t>
      </w:r>
    </w:p>
    <w:p>
      <w:pPr>
        <w:pStyle w:val="BodyText"/>
      </w:pPr>
      <w:r>
        <w:t xml:space="preserve">The economy of</w:t>
      </w:r>
      <w:r>
        <w:t xml:space="preserve"> </w:t>
      </w:r>
      <w:r>
        <w:rPr>
          <w:bCs/>
          <w:b/>
        </w:rPr>
        <w:t xml:space="preserve">United Arab Emirates Abu Dhabi</w:t>
      </w:r>
    </w:p>
    <w:p>
      <w:pPr>
        <w:pStyle w:val="BodyText"/>
      </w:pPr>
      <w:r>
        <w:br/>
      </w:r>
    </w:p>
    <w:bookmarkEnd w:id="29"/>
    <w:bookmarkStart w:id="30" w:name="conclusion-and-recommendations"/>
    <w:p>
      <w:pPr>
        <w:pStyle w:val="Heading3"/>
      </w:pPr>
      <w:r>
        <w:t xml:space="preserve">8.0 Conclusion and Recommendations</w:t>
      </w:r>
    </w:p>
    <w:p>
      <w:pPr>
        <w:pStyle w:val="FirstParagraph"/>
      </w:pPr>
      <w:r>
        <w:t xml:space="preserve">In conclusion, the establishment of a high-quality</w:t>
      </w:r>
      <w:r>
        <w:t xml:space="preserve"> </w:t>
      </w:r>
      <w:r>
        <w:rPr>
          <w:bCs/>
          <w:b/>
        </w:rPr>
        <w:t xml:space="preserve">Tailor</w:t>
      </w:r>
    </w:p>
    <w:p>
      <w:pPr>
        <w:pStyle w:val="BodyText"/>
      </w:pPr>
      <w:r>
        <w:br/>
      </w:r>
    </w:p>
    <w:p>
      <w:pPr>
        <w:pStyle w:val="BodyText"/>
      </w:pPr>
      <w:r>
        <w:t xml:space="preserve">The unique blend of tradition and modernity in the</w:t>
      </w:r>
      <w:r>
        <w:t xml:space="preserve"> </w:t>
      </w:r>
      <w:r>
        <w:rPr>
          <w:bCs/>
          <w:b/>
        </w:rPr>
        <w:t xml:space="preserve">United Arab Emirates Abu Dhabi</w:t>
      </w:r>
    </w:p>
    <w:p>
      <w:pPr>
        <w:pStyle w:val="BodyText"/>
      </w:pPr>
      <w:r>
        <w:br/>
      </w:r>
    </w:p>
    <w:p>
      <w:pPr>
        <w:pStyle w:val="BodyText"/>
      </w:pPr>
      <w:r>
        <w:t xml:space="preserve">We strongly recommend proceeding with the pilot phase immediately. The demand for personalized fashion is underserved, and by leveraging our skilled</w:t>
      </w:r>
      <w:r>
        <w:t xml:space="preserve"> </w:t>
      </w:r>
      <w:r>
        <w:rPr>
          <w:bCs/>
          <w:b/>
        </w:rPr>
        <w:t xml:space="preserve">Tailor</w:t>
      </w:r>
    </w:p>
    <w:p>
      <w:pPr>
        <w:pStyle w:val="BodyText"/>
      </w:pPr>
      <w:r>
        <w:br/>
      </w:r>
    </w:p>
    <w:p>
      <w:pPr>
        <w:pStyle w:val="BodyText"/>
      </w:pPr>
      <w:r>
        <w:t xml:space="preserve">This project represents a strategic opportunity to define a new standard in bespoke tailoring within the capital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United Arab Emirates Abu Dhabi</dc:title>
  <dc:creator/>
  <dc:language>en</dc:language>
  <cp:keywords/>
  <dcterms:created xsi:type="dcterms:W3CDTF">2026-07-29T13:00:46Z</dcterms:created>
  <dcterms:modified xsi:type="dcterms:W3CDTF">2026-07-29T13:00:46Z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