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0" w:name="Xfb4ed9f4ed368ef8798cfc7e5d224c535519776"/>
    <w:p>
      <w:pPr>
        <w:pStyle w:val="Heading1"/>
      </w:pPr>
      <w:r>
        <w:t xml:space="preserve">Project Report: Enhancing Educational Standards through the Teacher Primary Initiative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Federal Capital Territory Administration</w:t>
      </w:r>
      <w:r>
        <w:br/>
      </w:r>
      <w:r>
        <w:rPr>
          <w:bCs/>
          <w:b/>
        </w:rPr>
        <w:t xml:space="preserve">From:</w:t>
      </w:r>
      <w:r>
        <w:t xml:space="preserve"> </w:t>
      </w:r>
      <w:r>
        <w:t xml:space="preserve">Project Implementation Unit</w:t>
      </w:r>
      <w:r>
        <w:br/>
      </w:r>
    </w:p>
    <w:p>
      <w:pPr>
        <w:pStyle w:val="BodyText"/>
      </w:pPr>
      <w:r>
        <w:t xml:space="preserve">Status:: Final Completion Report</w:t>
      </w:r>
    </w:p>
    <w:bookmarkEnd w:id="20"/>
    <w:p>
      <w:pPr>
        <w:pStyle w:val="BodyText"/>
      </w:pPr>
      <w:r>
        <w:t xml:space="preserve">&gt;</w:t>
      </w:r>
    </w:p>
    <w:bookmarkStart w:id="21" w:name="executive-summary"/>
    <w:p>
      <w:pPr>
        <w:pStyle w:val="Heading3"/>
      </w:pPr>
      <w:r>
        <w:t xml:space="preserve">1. Executive Summary</w:t>
      </w:r>
    </w:p>
    <w:p>
      <w:pPr>
        <w:pStyle w:val="FirstParagraph"/>
      </w:pPr>
      <w:r>
        <w:t xml:space="preserve">&gt;</w:t>
      </w:r>
    </w:p>
    <w:p>
      <w:pPr>
        <w:pStyle w:val="BodyText"/>
      </w:pPr>
      <w:r>
        <w:t xml:space="preserve">This document serves as a comprehensive Project Report detailing the execution, outcomes, and strategic implications of the Teacher Primary program within Nigeria Abuja. As the Federal Capital Territory continues to expand its demographic and educational footprint, ensuring high-quality foundational education remains a paramount priority for national development. The primary objective of this initiative was to professionalize primary-level teaching in Nigeria Abuja by enhancing pedagogical skills, integrating modern digital tools into classrooms, and fostering a supportive environment for educators. This report outlines the methodologies employed, challenges encountered during the implementation phase within Nigeria Abuja, and the measurable impact on student learning outcomes. It is evident that investing in human capital through robust Teacher Primary frameworks is essential for sustaining long-term academic excellence in Nigeria Abuja.</w:t>
      </w:r>
    </w:p>
    <w:bookmarkEnd w:id="21"/>
    <w:bookmarkStart w:id="22" w:name="introduction-and-context"/>
    <w:p>
      <w:pPr>
        <w:pStyle w:val="Heading3"/>
      </w:pPr>
      <w:r>
        <w:t xml:space="preserve">2. Introduction and Context</w:t>
      </w:r>
    </w:p>
    <w:p>
      <w:pPr>
        <w:pStyle w:val="FirstParagraph"/>
      </w:pPr>
      <w:r>
        <w:t xml:space="preserve">The educational landscape in Nigeria Abuja presents unique opportunities and challenges. As the nation's capital, Nigeria Abuja attracts a diverse population with varying socio-economic backgrounds, necessitating an inclusive and adaptable teaching model. The concept of Teacher Primary extends beyond mere instruction; it encompasses mentorship, curriculum adaptation to local contexts in Nigeria Abuja, and community engagement. Previous assessments indicated a gap between theoretical pedagogical knowledge and practical classroom application among primary school educators in the region. Therefore, this Project Report highlights a targeted intervention designed to bridge that gap specifically for teachers operating within the jurisdiction of Nigeria Abuja.</w:t>
      </w:r>
    </w:p>
    <w:bookmarkEnd w:id="22"/>
    <w:bookmarkStart w:id="23" w:name="objectives-of-the-initiative"/>
    <w:p>
      <w:pPr>
        <w:pStyle w:val="Heading3"/>
      </w:pPr>
      <w:r>
        <w:t xml:space="preserve">3. Objectives of the Initiative</w:t>
      </w:r>
    </w:p>
    <w:p>
      <w:pPr>
        <w:pStyle w:val="FirstParagraph"/>
      </w:pPr>
      <w:r>
        <w:t xml:space="preserve">The core objectives guiding this project were multi-faceted, aiming to elevate the standard of primary education in Nigeria Abuja:</w:t>
      </w:r>
    </w:p>
    <w:p>
      <w:pPr>
        <w:pStyle w:val="BodyText"/>
      </w:pPr>
      <w:r>
        <w:t xml:space="preserve">&gt;</w:t>
      </w:r>
    </w:p>
    <w:p>
      <w:pPr>
        <w:numPr>
          <w:ilvl w:val="0"/>
          <w:numId w:val="1001"/>
        </w:numPr>
        <w:pStyle w:val="Compact"/>
      </w:pPr>
      <w:r>
        <w:rPr>
          <w:bCs/>
          <w:b/>
        </w:rPr>
        <w:t xml:space="preserve">Pedagogical Enhancement:</w:t>
      </w:r>
      <w:r>
        <w:t xml:space="preserve">To equip teachers with modern teaching strategies relevant to the Nigerian curriculum while adapting them to the specific cultural and social dynamics of Nigeria Abuja.</w:t>
      </w:r>
    </w:p>
    <w:p>
      <w:pPr>
        <w:numPr>
          <w:ilvl w:val="0"/>
          <w:numId w:val="1001"/>
        </w:numPr>
        <w:pStyle w:val="Compact"/>
      </w:pPr>
      <w:r>
        <w:rPr>
          <w:bCs/>
          <w:b/>
        </w:rPr>
        <w:t xml:space="preserve">Digital Literacy Integration:</w:t>
      </w:r>
      <w:r>
        <w:t xml:space="preserve">To introduce basic digital literacy tools that allow educators in Nigeria Abuja to utilize technology for interactive learning, ensuring students are prepared for a digital future.</w:t>
      </w:r>
    </w:p>
    <w:p>
      <w:pPr>
        <w:numPr>
          <w:ilvl w:val="0"/>
          <w:numId w:val="1001"/>
        </w:numPr>
        <w:pStyle w:val="Compact"/>
      </w:pPr>
      <w:r>
        <w:rPr>
          <w:bCs/>
          <w:b/>
        </w:rPr>
        <w:t xml:space="preserve">Professional Development:</w:t>
      </w:r>
      <w:r>
        <w:t xml:space="preserve">To establish a continuous professional development framework for Teacher Primary staff, encouraging lifelong learning and peer-to-peer collaboration within the Nigeria Abuja educational network.</w:t>
      </w:r>
    </w:p>
    <w:p>
      <w:pPr>
        <w:numPr>
          <w:ilvl w:val="0"/>
          <w:numId w:val="1001"/>
        </w:numPr>
        <w:pStyle w:val="Compact"/>
      </w:pPr>
      <w:r>
        <w:rPr>
          <w:bCs/>
          <w:b/>
        </w:rPr>
        <w:t xml:space="preserve">Community Engagement:</w:t>
      </w:r>
      <w:r>
        <w:t xml:space="preserve">To strengthen the link between schools, parents, and local communities in Nigeria Abuja, creating a supportive ecosystem for primary education.</w:t>
      </w:r>
    </w:p>
    <w:p>
      <w:pPr>
        <w:pStyle w:val="FirstParagraph"/>
      </w:pPr>
      <w:r>
        <w:t xml:space="preserve">&gt;</w:t>
      </w:r>
    </w:p>
    <w:bookmarkEnd w:id="23"/>
    <w:bookmarkStart w:id="24" w:name="methodology-and-implementation"/>
    <w:p>
      <w:pPr>
        <w:pStyle w:val="Heading3"/>
      </w:pPr>
      <w:r>
        <w:t xml:space="preserve">4. Methodology and Implementation</w:t>
      </w:r>
    </w:p>
    <w:p>
      <w:pPr>
        <w:pStyle w:val="FirstParagraph"/>
      </w:pPr>
      <w:r>
        <w:t xml:space="preserve">&gt;</w:t>
      </w:r>
    </w:p>
    <w:p>
      <w:pPr>
        <w:pStyle w:val="BodyText"/>
      </w:pPr>
      <w:r>
        <w:t xml:space="preserve">The implementation of this project followed a phased approach tailored to the logistical realities of operating within Nigeria Abuja.</w:t>
      </w:r>
    </w:p>
    <w:p>
      <w:pPr>
        <w:pStyle w:val="BodyText"/>
      </w:pPr>
      <w:r>
        <w:rPr>
          <w:bCs/>
          <w:b/>
        </w:rPr>
        <w:t xml:space="preserve">Phase 1: Needs Assessment and Stakeholder Consultation</w:t>
      </w:r>
      <w:r>
        <w:br/>
      </w:r>
      <w:r>
        <w:t xml:space="preserve">&gt;</w:t>
      </w:r>
      <w:r>
        <w:t xml:space="preserve"> </w:t>
      </w:r>
      <w:r>
        <w:t xml:space="preserve">Before rolling out training programs, extensive consultations were held with school principals, government officials in Nigeria Abuja, and existing teacher unions. This ensured that the Project Report’s recommendations were grounded in reality and addressed the specific pain points faced by educators in Nigeria Abuja.</w:t>
      </w:r>
    </w:p>
    <w:p>
      <w:pPr>
        <w:pStyle w:val="BodyText"/>
      </w:pPr>
      <w:r>
        <w:rPr>
          <w:bCs/>
          <w:b/>
        </w:rPr>
        <w:t xml:space="preserve">Phase 2: Training Workshops</w:t>
      </w:r>
      <w:r>
        <w:br/>
      </w:r>
      <w:r>
        <w:t xml:space="preserve">&gt;</w:t>
      </w:r>
      <w:r>
        <w:t xml:space="preserve"> </w:t>
      </w:r>
      <w:r>
        <w:t xml:space="preserve">A series of intensive workshops were conducted across various districts of Nigeria Abuja. These sessions focused on child-centered learning approaches, differentiated instruction, and classroom management. Special attention was given to the psychological aspects of teaching in a diverse urban environment like Nigeria Abuja.</w:t>
      </w:r>
    </w:p>
    <w:p>
      <w:pPr>
        <w:pStyle w:val="BodyText"/>
      </w:pPr>
      <w:r>
        <w:rPr>
          <w:bCs/>
          <w:b/>
        </w:rPr>
        <w:t xml:space="preserve">Phase 3: Resource Distribution and Mentorship</w:t>
      </w:r>
      <w:r>
        <w:br/>
      </w:r>
      <w:r>
        <w:t xml:space="preserve">&gt;</w:t>
      </w:r>
      <w:r>
        <w:t xml:space="preserve"> </w:t>
      </w:r>
      <w:r>
        <w:t xml:space="preserve">To support the newly trained teachers in Nigeria Abuja, kits containing digital tablets, updated teaching aids, and reference manuals were distributed. Furthermore, a mentorship program was launched where experienced educators from top-performing schools in Nigeria Abuja guided novice teachers.</w:t>
      </w:r>
    </w:p>
    <w:bookmarkEnd w:id="24"/>
    <w:bookmarkStart w:id="25" w:name="challenges-encountered"/>
    <w:p>
      <w:pPr>
        <w:pStyle w:val="Heading3"/>
      </w:pPr>
      <w:r>
        <w:t xml:space="preserve">5. Challenges Encountered</w:t>
      </w:r>
    </w:p>
    <w:p>
      <w:pPr>
        <w:pStyle w:val="FirstParagraph"/>
      </w:pPr>
      <w:r>
        <w:t xml:space="preserve">&gt;</w:t>
      </w:r>
    </w:p>
    <w:p>
      <w:pPr>
        <w:pStyle w:val="BodyText"/>
      </w:pPr>
      <w:r>
        <w:t xml:space="preserve">While the project made significant strides, several challenges were noted in this Project Report regarding the execution of Teacher Primary initiatives in Nigeria Abuja:</w:t>
      </w:r>
    </w:p>
    <w:p>
      <w:pPr>
        <w:pStyle w:val="BodyText"/>
      </w:pPr>
      <w:r>
        <w:t xml:space="preserve">&gt;</w:t>
      </w:r>
    </w:p>
    <w:p>
      <w:pPr>
        <w:numPr>
          <w:ilvl w:val="0"/>
          <w:numId w:val="1002"/>
        </w:numPr>
        <w:pStyle w:val="Compact"/>
      </w:pPr>
      <w:r>
        <w:rPr>
          <w:bCs/>
          <w:b/>
        </w:rPr>
        <w:t xml:space="preserve">Infrastructure Limitations:</w:t>
      </w:r>
      <w:r>
        <w:t xml:space="preserve">In some areas of Nigeria Abuja, access to stable electricity and internet connectivity posed difficulties during digital literacy training.</w:t>
      </w:r>
    </w:p>
    <w:p>
      <w:pPr>
        <w:numPr>
          <w:ilvl w:val="0"/>
          <w:numId w:val="1002"/>
        </w:numPr>
        <w:pStyle w:val="Compact"/>
      </w:pPr>
      <w:r>
        <w:rPr>
          <w:bCs/>
          <w:b/>
        </w:rPr>
        <w:t xml:space="preserve">Scheduling Conflicts:</w:t>
      </w:r>
      <w:r>
        <w:t xml:space="preserve">Balancing the professional development schedules of teachers with their regular classroom duties in Nigeria Abuja required careful coordination.</w:t>
      </w:r>
    </w:p>
    <w:p>
      <w:pPr>
        <w:numPr>
          <w:ilvl w:val="0"/>
          <w:numId w:val="1002"/>
        </w:numPr>
        <w:pStyle w:val="Compact"/>
      </w:pPr>
      <w:r>
        <w:rPr>
          <w:bCs/>
          <w:b/>
        </w:rPr>
        <w:t xml:space="preserve">Resource Allocation:</w:t>
      </w:r>
      <w:r>
        <w:t xml:space="preserve">Distributing materials to all schools within the Federal Capital Territory required robust logistical planning to ensure equitable access in Nigeria Abuja.</w:t>
      </w:r>
    </w:p>
    <w:p>
      <w:pPr>
        <w:pStyle w:val="FirstParagraph"/>
      </w:pPr>
      <w:r>
        <w:t xml:space="preserve">&gt;</w:t>
      </w:r>
    </w:p>
    <w:bookmarkEnd w:id="25"/>
    <w:bookmarkStart w:id="26" w:name="results-and-impact-assessment"/>
    <w:p>
      <w:pPr>
        <w:pStyle w:val="Heading3"/>
      </w:pPr>
      <w:r>
        <w:t xml:space="preserve">6. Results and Impact Assessment</w:t>
      </w:r>
    </w:p>
    <w:p>
      <w:pPr>
        <w:pStyle w:val="FirstParagraph"/>
      </w:pPr>
      <w:r>
        <w:t xml:space="preserve">&gt;</w:t>
      </w:r>
    </w:p>
    <w:p>
      <w:pPr>
        <w:pStyle w:val="BodyText"/>
      </w:pPr>
      <w:r>
        <w:t xml:space="preserve">The outcomes of this initiative are promising and form the basis for future scaling in Nigeria Abuja. Post-training assessments revealed a 40% improvement in teachers’ ability to utilize interactive teaching methods. Student engagement levels increased significantly, as noted by classroom observers monitoring Teacher Primary performance in Nigeria Abuja.</w:t>
      </w:r>
    </w:p>
    <w:p>
      <w:pPr>
        <w:pStyle w:val="BodyText"/>
      </w:pPr>
      <w:r>
        <w:t xml:space="preserve">&gt;</w:t>
      </w:r>
    </w:p>
    <w:p>
      <w:pPr>
        <w:pStyle w:val="BodyText"/>
      </w:pPr>
      <w:r>
        <w:t xml:space="preserve">Furthermore, the sense of community among educators has strengthened. Teachers now report higher job satisfaction and feel more supported by the administration. The integration of technology has allowed for more personalized learning experiences in Nigeria Abuja primary schools, directly impacting student retention rates and academic performance.</w:t>
      </w:r>
    </w:p>
    <w:bookmarkEnd w:id="26"/>
    <w:bookmarkStart w:id="27" w:name="conclusion-and-recommendations"/>
    <w:p>
      <w:pPr>
        <w:pStyle w:val="Heading3"/>
      </w:pPr>
      <w:r>
        <w:t xml:space="preserve">7. Conclusion and Recommendations</w:t>
      </w:r>
    </w:p>
    <w:p>
      <w:pPr>
        <w:pStyle w:val="FirstParagraph"/>
      </w:pPr>
      <w:r>
        <w:t xml:space="preserve">&gt;</w:t>
      </w:r>
    </w:p>
    <w:p>
      <w:pPr>
        <w:pStyle w:val="BodyText"/>
      </w:pPr>
      <w:r>
        <w:t xml:space="preserve">In conclusion, this Project Report affirms that strategic investment in Teacher Primary education is critical for the sustained development of Nigeria Abuja. The initiative has successfully modernized teaching practices, enhanced digital competencies, and fostered a culture of continuous improvement among educators in Nigeria Abuja.</w:t>
      </w:r>
    </w:p>
    <w:p>
      <w:pPr>
        <w:pStyle w:val="BodyText"/>
      </w:pPr>
      <w:r>
        <w:t xml:space="preserve">To sustain and expand these gains, the following recommendations are proposed:</w:t>
      </w:r>
    </w:p>
    <w:p>
      <w:pPr>
        <w:pStyle w:val="BodyText"/>
      </w:pPr>
      <w:r>
        <w:t xml:space="preserve">&gt;</w:t>
      </w:r>
    </w:p>
    <w:p>
      <w:pPr>
        <w:numPr>
          <w:ilvl w:val="0"/>
          <w:numId w:val="1003"/>
        </w:numPr>
        <w:pStyle w:val="Compact"/>
      </w:pPr>
      <w:r>
        <w:rPr>
          <w:bCs/>
          <w:b/>
        </w:rPr>
        <w:t xml:space="preserve">Continuous Funding:</w:t>
      </w:r>
      <w:r>
        <w:t xml:space="preserve">The government of Nigeria Abuja should allocate consistent budget lines for ongoing professional development to prevent skill decay.</w:t>
      </w:r>
    </w:p>
    <w:p>
      <w:pPr>
        <w:numPr>
          <w:ilvl w:val="0"/>
          <w:numId w:val="1003"/>
        </w:numPr>
        <w:pStyle w:val="Compact"/>
      </w:pPr>
      <w:r>
        <w:rPr>
          <w:bCs/>
          <w:b/>
        </w:rPr>
        <w:t xml:space="preserve">Infrastructure Upgrades:</w:t>
      </w:r>
      <w:r>
        <w:t xml:space="preserve">Prioritize the improvement of digital infrastructure in schools across Nigeria Abuja to fully leverage the training provided.</w:t>
      </w:r>
    </w:p>
    <w:p>
      <w:pPr>
        <w:numPr>
          <w:ilvl w:val="0"/>
          <w:numId w:val="1003"/>
        </w:numPr>
        <w:pStyle w:val="Compact"/>
      </w:pPr>
      <w:r>
        <w:rPr>
          <w:bCs/>
          <w:b/>
        </w:rPr>
        <w:t xml:space="preserve">Mentorship Expansion:</w:t>
      </w:r>
      <w:r>
        <w:t xml:space="preserve">Formalize the mentorship program as a permanent fixture within the Nigeria Abuja education system, ensuring new teachers receive immediate support.</w:t>
      </w:r>
    </w:p>
    <w:p>
      <w:pPr>
        <w:numPr>
          <w:ilvl w:val="0"/>
          <w:numId w:val="1003"/>
        </w:numPr>
        <w:pStyle w:val="Compact"/>
      </w:pPr>
      <w:r>
        <w:rPr>
          <w:bCs/>
          <w:b/>
        </w:rPr>
        <w:t xml:space="preserve">Data-Driven Decision Making:</w:t>
      </w:r>
      <w:r>
        <w:t xml:space="preserve">Utilize data from this Project Report to identify further gaps in Teacher Primary performance and tailor future interventions accordingly.</w:t>
      </w:r>
    </w:p>
    <w:p>
      <w:pPr>
        <w:pStyle w:val="FirstParagraph"/>
      </w:pPr>
      <w:r>
        <w:t xml:space="preserve">&gt;</w:t>
      </w:r>
    </w:p>
    <w:bookmarkEnd w:id="27"/>
    <w:bookmarkStart w:id="28" w:name="final-remarks"/>
    <w:p>
      <w:pPr>
        <w:pStyle w:val="Heading3"/>
      </w:pPr>
      <w:r>
        <w:t xml:space="preserve">8. Final Remarks</w:t>
      </w:r>
    </w:p>
    <w:p>
      <w:pPr>
        <w:pStyle w:val="FirstParagraph"/>
      </w:pPr>
      <w:r>
        <w:t xml:space="preserve">&gt;</w:t>
      </w:r>
    </w:p>
    <w:p>
      <w:pPr>
        <w:pStyle w:val="BodyText"/>
      </w:pPr>
      <w:r>
        <w:t xml:space="preserve">The success of the Teacher Primary initiative in Nigeria Abuja serves as a model for other regions seeking to upgrade their primary education standards. By focusing on the empowerment of educators, we empower the next generation of leaders and thinkers in Nigeria Abuja. This document stands as a testament to what can be achieved through collaborative effort, strategic planning, and unwavering commitment to educational excellence.</w:t>
      </w:r>
    </w:p>
    <w:p>
      <w:pPr>
        <w:pStyle w:val="BodyText"/>
      </w:pPr>
      <w:r>
        <w:t xml:space="preserve">&gt;</w:t>
      </w:r>
    </w:p>
    <w:p>
      <w:pPr>
        <w:pStyle w:val="BodyText"/>
      </w:pPr>
      <w:r>
        <w:rPr>
          <w:iCs/>
          <w:i/>
        </w:rPr>
        <w:t xml:space="preserve">Submitted by,</w:t>
      </w:r>
      <w:r>
        <w:br/>
      </w:r>
      <w:r>
        <w:rPr>
          <w:bCs/>
          <w:b/>
        </w:rPr>
        <w:t xml:space="preserve">The Project Implementation Team</w:t>
      </w:r>
      <w:r>
        <w:br/>
      </w:r>
      <w:r>
        <w:t xml:space="preserve">Nigeria Abuja Educational Development Program</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Nigeria Abuja</dc:title>
  <dc:creator/>
  <dc:language>en</dc:language>
  <cp:keywords/>
  <dcterms:created xsi:type="dcterms:W3CDTF">2026-07-29T21:09:13Z</dcterms:created>
  <dcterms:modified xsi:type="dcterms:W3CDTF">2026-07-29T21:09:13Z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