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Pakistan</w:t>
      </w:r>
      <w:r>
        <w:t xml:space="preserve"> </w:t>
      </w:r>
      <w:r>
        <w:t xml:space="preserve">Karachi</w:t>
      </w:r>
    </w:p>
    <w:p>
      <w:pPr>
        <w:pStyle w:val="FirstParagraph"/>
      </w:pPr>
      <w:r>
        <w:t xml:space="preserve">```html</w:t>
      </w:r>
    </w:p>
    <w:bookmarkStart w:id="20" w:name="project-report-teacher-secondary"/>
    <w:p>
      <w:pPr>
        <w:pStyle w:val="Heading1"/>
      </w:pPr>
      <w:r>
        <w:t xml:space="preserve">Project Report: Teacher Secondary</w:t>
      </w:r>
    </w:p>
    <w:p>
      <w:pPr>
        <w:pStyle w:val="FirstParagraph"/>
      </w:pPr>
      <w:r>
        <w:rPr>
          <w:bCs/>
          <w:b/>
        </w:rPr>
        <w:t xml:space="preserve">Date:</w:t>
      </w:r>
    </w:p>
    <w:p>
      <w:pPr>
        <w:pStyle w:val="BodyText"/>
      </w:pPr>
      <w:r>
        <w:t xml:space="preserve">October 24, 2023</w:t>
      </w:r>
    </w:p>
    <w:bookmarkEnd w:id="20"/>
    <w:bookmarkStart w:id="30" w:name="in-troduction-to-the-project"/>
    <w:p>
      <w:pPr>
        <w:pStyle w:val="Heading1"/>
      </w:pPr>
      <w:r>
        <w:t xml:space="preserve">In troduction to the Project</w:t>
      </w:r>
    </w:p>
    <w:p>
      <w:pPr>
        <w:pStyle w:val="FirstParagraph"/>
      </w:pPr>
      <w:r>
        <w:t xml:space="preserve">The educational landscape in Pakistan is undergoing significant transformation, yet challenges remain particularly acute in urban centers. This project report outlines the comprehensive framework and implementation strategy for the</w:t>
      </w:r>
      <w:r>
        <w:t xml:space="preserve"> </w:t>
      </w:r>
      <w:r>
        <w:rPr>
          <w:bCs/>
          <w:b/>
        </w:rPr>
        <w:t xml:space="preserve">Teacher Secondary</w:t>
      </w:r>
      <w:r>
        <w:t xml:space="preserve"> </w:t>
      </w:r>
      <w:r>
        <w:t xml:space="preserve">initiative, specifically tailored for the unique socio-economic and academic environment of</w:t>
      </w:r>
      <w:r>
        <w:t xml:space="preserve"> </w:t>
      </w:r>
      <w:r>
        <w:rPr>
          <w:bCs/>
          <w:b/>
        </w:rPr>
        <w:t xml:space="preserve">Pakistan Karachi</w:t>
      </w:r>
      <w:r>
        <w:t xml:space="preserve">. As one of the most populous cities globally, Karachi faces immense pressure on its educational infrastructure. The primary objective of this project is to elevate the quality of secondary education by recruiting, training, and deploying highly qualified teachers who can address both academic rigor and moral development.</w:t>
      </w:r>
    </w:p>
    <w:p>
      <w:pPr>
        <w:pStyle w:val="BodyText"/>
      </w:pPr>
      <w:r>
        <w:rPr>
          <w:bCs/>
          <w:b/>
        </w:rPr>
        <w:t xml:space="preserve">Pakistan Karachi</w:t>
      </w:r>
      <w:r>
        <w:t xml:space="preserve"> </w:t>
      </w:r>
      <w:r>
        <w:t xml:space="preserve">serves as the economic hub of the nation, but it also harbors a significant divide in educational access. While private institutions thrive in affluent areas such as Clifton and DHA, government schools in underserved communities often struggle with overcrowding, lack of resources, and inconsistent teaching standards. The</w:t>
      </w:r>
      <w:r>
        <w:t xml:space="preserve"> </w:t>
      </w:r>
      <w:r>
        <w:rPr>
          <w:bCs/>
          <w:b/>
        </w:rPr>
        <w:t xml:space="preserve">Teacher Secondary</w:t>
      </w:r>
      <w:r>
        <w:t xml:space="preserve"> </w:t>
      </w:r>
      <w:r>
        <w:t xml:space="preserve">project aims to bridge this gap by standardizing teacher competency across diverse school environments within the city.</w:t>
      </w:r>
    </w:p>
    <w:bookmarkStart w:id="21" w:name="X20720e38ed5cfd3f9751379b72f390981788728"/>
    <w:p>
      <w:pPr>
        <w:pStyle w:val="Heading2"/>
      </w:pPr>
      <w:r>
        <w:t xml:space="preserve">Situational Analysis: Challenges in Pakistan Karachi</w:t>
      </w:r>
    </w:p>
    <w:p>
      <w:pPr>
        <w:pStyle w:val="FirstParagraph"/>
      </w:pPr>
      <w:r>
        <w:t xml:space="preserve">To understand the necessity of the</w:t>
      </w:r>
      <w:r>
        <w:t xml:space="preserve"> </w:t>
      </w:r>
      <w:r>
        <w:rPr>
          <w:bCs/>
          <w:b/>
        </w:rPr>
        <w:t xml:space="preserve">Teacher Secondary</w:t>
      </w:r>
      <w:r>
        <w:t xml:space="preserve"> </w:t>
      </w:r>
      <w:r>
        <w:t xml:space="preserve">project, one must analyze the current state of education in</w:t>
      </w:r>
      <w:r>
        <w:t xml:space="preserve"> </w:t>
      </w:r>
      <w:r>
        <w:rPr>
          <w:bCs/>
          <w:b/>
        </w:rPr>
        <w:t xml:space="preserve">Pakistan Karachi</w:t>
      </w:r>
      <w:r>
        <w:t xml:space="preserve">. The city’s secondary sector (grades 9 through 12) is critical for determining students' futures in higher education and employment. However, several systemic issues persist:</w:t>
      </w:r>
    </w:p>
    <w:p>
      <w:pPr>
        <w:numPr>
          <w:ilvl w:val="0"/>
          <w:numId w:val="1001"/>
        </w:numPr>
        <w:pStyle w:val="Compact"/>
      </w:pPr>
      <w:r>
        <w:t xml:space="preserve">&lt; strong&gt;Teacher Shortage and Attrition : There is a chronic shortage of subject-specific teachers, particularly in Science, Technology, Engineering, and Mathematics (STEM). High attrition rates due to low wages and poor working conditions exacerbate this problem.</w:t>
      </w:r>
    </w:p>
    <w:p>
      <w:pPr>
        <w:numPr>
          <w:ilvl w:val="0"/>
          <w:numId w:val="1001"/>
        </w:numPr>
        <w:pStyle w:val="Compact"/>
      </w:pPr>
      <w:r>
        <w:rPr>
          <w:bCs/>
          <w:b/>
        </w:rPr>
        <w:t xml:space="preserve">Inadequate Training:</w:t>
      </w:r>
      <w:r>
        <w:t xml:space="preserve"> </w:t>
      </w:r>
      <w:r>
        <w:t xml:space="preserve">Many existing educators lack modern pedagogical skills. Traditional rote-learning methods dominate classrooms in</w:t>
      </w:r>
      <w:r>
        <w:t xml:space="preserve"> </w:t>
      </w:r>
      <w:r>
        <w:rPr>
          <w:bCs/>
          <w:b/>
        </w:rPr>
        <w:t xml:space="preserve">Pakistan Karachi</w:t>
      </w:r>
      <w:r>
        <w:t xml:space="preserve">, which stifles critical thinking—a skill essential for the 21st-century workforce.</w:t>
      </w:r>
    </w:p>
    <w:p>
      <w:pPr>
        <w:numPr>
          <w:ilvl w:val="0"/>
          <w:numId w:val="1001"/>
        </w:numPr>
        <w:pStyle w:val="Compact"/>
      </w:pPr>
      <w:r>
        <w:t xml:space="preserve">Economic Disparity: The stark contrast between wealthy and impoverished neighborhoods in</w:t>
      </w:r>
      <w:r>
        <w:t xml:space="preserve"> </w:t>
      </w:r>
      <w:r>
        <w:rPr>
          <w:bCs/>
          <w:b/>
        </w:rPr>
        <w:t xml:space="preserve">Pakistan Karachi</w:t>
      </w:r>
      <w:r>
        <w:t xml:space="preserve"> </w:t>
      </w:r>
      <w:r>
        <w:t xml:space="preserve">means that quality education is often inaccessible to those who need it most. The</w:t>
      </w:r>
      <w:r>
        <w:t xml:space="preserve"> </w:t>
      </w:r>
      <w:r>
        <w:rPr>
          <w:bCs/>
          <w:b/>
        </w:rPr>
        <w:t xml:space="preserve">Teacher Secondary</w:t>
      </w:r>
      <w:r>
        <w:t xml:space="preserve"> </w:t>
      </w:r>
      <w:r>
        <w:t xml:space="preserve">project seeks to democratize access by ensuring that government and semi-government schools receive the same caliber of teaching talent as private institutions.</w:t>
      </w:r>
    </w:p>
    <w:p>
      <w:pPr>
        <w:numPr>
          <w:ilvl w:val="0"/>
          <w:numId w:val="1001"/>
        </w:numPr>
        <w:pStyle w:val="Compact"/>
      </w:pPr>
      <w:r>
        <w:t xml:space="preserve">&lt; strong&gt;Cultural Context : Teachers in</w:t>
      </w:r>
    </w:p>
    <w:p>
      <w:pPr>
        <w:numPr>
          <w:ilvl w:val="0"/>
          <w:numId w:val="1000"/>
        </w:numPr>
        <w:pStyle w:val="Compact"/>
      </w:pPr>
      <w:r>
        <w:t xml:space="preserve">Pakistan Karachi, a city of diverse ethnicities including Sindhi, Punjabi, Urdu-speaking Muhajir, and Pashtun communities, must possess cultural sensitivity. The project emphasizes hiring teachers who can relate to the local context while promoting national unity.</w:t>
      </w:r>
    </w:p>
    <w:bookmarkEnd w:id="21"/>
    <w:bookmarkStart w:id="22" w:name="X63afc795e3b24d6d9a38857bc9ddf4516baf0cf"/>
    <w:p>
      <w:pPr>
        <w:pStyle w:val="Heading2"/>
      </w:pPr>
      <w:r>
        <w:t xml:space="preserve">Project Objectives of the Teacher Secondary Initiative</w:t>
      </w:r>
    </w:p>
    <w:p>
      <w:pPr>
        <w:pStyle w:val="FirstParagraph"/>
      </w:pPr>
      <w:r>
        <w:t xml:space="preserve">The</w:t>
      </w:r>
      <w:r>
        <w:t xml:space="preserve"> </w:t>
      </w:r>
      <w:r>
        <w:rPr>
          <w:bCs/>
          <w:b/>
        </w:rPr>
        <w:t xml:space="preserve">Teacher Secondary</w:t>
      </w:r>
      <w:r>
        <w:t xml:space="preserve"> </w:t>
      </w:r>
      <w:r>
        <w:t xml:space="preserve">project is built upon four core pillars designed to revitalize secondary education in</w:t>
      </w:r>
      <w:r>
        <w:t xml:space="preserve"> </w:t>
      </w:r>
      <w:r>
        <w:rPr>
          <w:bCs/>
          <w:b/>
        </w:rPr>
        <w:t xml:space="preserve">Pakistan Karachi</w:t>
      </w:r>
      <w:r>
        <w:t xml:space="preserve">:</w:t>
      </w:r>
    </w:p>
    <w:p>
      <w:pPr>
        <w:numPr>
          <w:ilvl w:val="0"/>
          <w:numId w:val="1002"/>
        </w:numPr>
        <w:pStyle w:val="Compact"/>
      </w:pPr>
      <w:r>
        <w:t xml:space="preserve">&lt; strong&gt;Hiring Qualified Educators : The primary goal is to recruit graduates from recognized universities who possess not only subject mastery but also a passion for teaching. Rigorous selection processes, including written exams and practical demonstrations, will be implemented.</w:t>
      </w:r>
    </w:p>
    <w:p>
      <w:pPr>
        <w:numPr>
          <w:ilvl w:val="0"/>
          <w:numId w:val="1002"/>
        </w:numPr>
        <w:pStyle w:val="Compact"/>
      </w:pPr>
      <w:r>
        <w:rPr>
          <w:bCs/>
          <w:b/>
        </w:rPr>
        <w:t xml:space="preserve">Comprehensive Training Programs:</w:t>
      </w:r>
      <w:r>
        <w:t xml:space="preserve"> </w:t>
      </w:r>
      <w:r>
        <w:t xml:space="preserve">Newly hired teachers in</w:t>
      </w:r>
      <w:r>
        <w:t xml:space="preserve"> </w:t>
      </w:r>
      <w:r>
        <w:rPr>
          <w:bCs/>
          <w:b/>
        </w:rPr>
        <w:t xml:space="preserve">Pakistan Karachi</w:t>
      </w:r>
      <w:r>
        <w:t xml:space="preserve"> </w:t>
      </w:r>
      <w:r>
        <w:t xml:space="preserve">will undergo a six-month intensive training program. This curriculum will focus on child psychology, classroom management, interactive teaching methodologies, and the use of technology in education.</w:t>
      </w:r>
    </w:p>
    <w:p>
      <w:pPr>
        <w:numPr>
          <w:ilvl w:val="0"/>
          <w:numId w:val="1002"/>
        </w:numPr>
        <w:pStyle w:val="Compact"/>
      </w:pPr>
      <w:r>
        <w:t xml:space="preserve">&lt; strong&gt;Mentorship and Support : The &lt; strong&gt;Teacher Secondary initiative introduces a mentorship framework where experienced educators guide new teachers during their first two years. This ensures that challenges specific to</w:t>
      </w:r>
      <w:r>
        <w:t xml:space="preserve"> </w:t>
      </w:r>
      <w:r>
        <w:rPr>
          <w:bCs/>
          <w:b/>
        </w:rPr>
        <w:t xml:space="preserve">Pakistan Karachi</w:t>
      </w:r>
      <w:r>
        <w:t xml:space="preserve">'s chaotic classroom environments are addressed promptly.</w:t>
      </w:r>
    </w:p>
    <w:p>
      <w:pPr>
        <w:numPr>
          <w:ilvl w:val="0"/>
          <w:numId w:val="1002"/>
        </w:numPr>
        <w:pStyle w:val="Compact"/>
      </w:pPr>
      <w:r>
        <w:t xml:space="preserve">Performance Evaluation: A transparent evaluation system will be established to monitor teacher performance. Incentives will be provided for high achievers, while remedial action will be taken for underperforming staff. This accountability mechanism is crucial for sustaining quality in</w:t>
      </w:r>
      <w:r>
        <w:t xml:space="preserve"> </w:t>
      </w:r>
      <w:r>
        <w:rPr>
          <w:bCs/>
          <w:b/>
        </w:rPr>
        <w:t xml:space="preserve">Pakistan Karachi</w:t>
      </w:r>
      <w:r>
        <w:t xml:space="preserve">'s public sector.</w:t>
      </w:r>
    </w:p>
    <w:bookmarkEnd w:id="22"/>
    <w:bookmarkStart w:id="26" w:name="X014b7d1f09b1f31b7ca3e26406fa62c313ebc84"/>
    <w:p>
      <w:pPr>
        <w:pStyle w:val="Heading2"/>
      </w:pPr>
      <w:r>
        <w:t xml:space="preserve">Implementation Strategy in Pakistan Karachi</w:t>
      </w:r>
    </w:p>
    <w:p>
      <w:pPr>
        <w:pStyle w:val="FirstParagraph"/>
      </w:pPr>
      <w:r>
        <w:t xml:space="preserve">The deployment of the</w:t>
      </w:r>
      <w:r>
        <w:t xml:space="preserve"> </w:t>
      </w:r>
      <w:r>
        <w:rPr>
          <w:bCs/>
          <w:b/>
        </w:rPr>
        <w:t xml:space="preserve">Teacher Secondary</w:t>
      </w:r>
      <w:r>
        <w:t xml:space="preserve"> </w:t>
      </w:r>
      <w:r>
        <w:t xml:space="preserve">project follows a phased approach to ensure effectiveness and scalability within</w:t>
      </w:r>
      <w:r>
        <w:t xml:space="preserve"> </w:t>
      </w:r>
      <w:r>
        <w:rPr>
          <w:bCs/>
          <w:b/>
        </w:rPr>
        <w:t xml:space="preserve">Pakistan Karachi</w:t>
      </w:r>
      <w:r>
        <w:t xml:space="preserve">:</w:t>
      </w:r>
    </w:p>
    <w:bookmarkStart w:id="23" w:name="strong1-recruitment-phase-months-1-3"/>
    <w:p>
      <w:pPr>
        <w:pStyle w:val="Heading3"/>
      </w:pPr>
      <w:r>
        <w:t xml:space="preserve">&lt; strong&gt;(1) Recruitment Phase (Months 1-3)</w:t>
      </w:r>
    </w:p>
    <w:p>
      <w:pPr>
        <w:pStyle w:val="FirstParagraph"/>
      </w:pPr>
      <w:r>
        <w:t xml:space="preserve">The project will collaborate with the Sindh Text Book Board and the Directorate of School Education, Karachi. Advertisements will be placed in major newspapers and online platforms to attract candidates from across</w:t>
      </w:r>
      <w:r>
        <w:t xml:space="preserve"> </w:t>
      </w:r>
      <w:r>
        <w:rPr>
          <w:bCs/>
          <w:b/>
        </w:rPr>
        <w:t xml:space="preserve">Pakistan Karachi</w:t>
      </w:r>
      <w:r>
        <w:t xml:space="preserve">. Special emphasis will be placed on hiring female teachers to encourage enrollment among girls, addressing cultural barriers in conservative areas.</w:t>
      </w:r>
    </w:p>
    <w:bookmarkEnd w:id="23"/>
    <w:bookmarkStart w:id="24" w:name="strong2-training-phase-months-4-9"/>
    <w:p>
      <w:pPr>
        <w:pStyle w:val="Heading3"/>
      </w:pPr>
      <w:r>
        <w:t xml:space="preserve">&lt; strong&gt;(2) Training Phase (Months 4-9)</w:t>
      </w:r>
    </w:p>
    <w:p>
      <w:pPr>
        <w:pStyle w:val="FirstParagraph"/>
      </w:pPr>
      <w:r>
        <w:t xml:space="preserve">Training centers will be set up in central locations such as Gulshan-e-Iqbal and North Nazimabad. Modules will include digital literacy, ensuring that teachers in</w:t>
      </w:r>
      <w:r>
        <w:t xml:space="preserve"> </w:t>
      </w:r>
      <w:r>
        <w:rPr>
          <w:bCs/>
          <w:b/>
        </w:rPr>
        <w:t xml:space="preserve">Pakistan Karachi</w:t>
      </w:r>
      <w:r>
        <w:t xml:space="preserve"> </w:t>
      </w:r>
      <w:r>
        <w:t xml:space="preserve">can utilize smart classrooms and online resources effectively. Guest lectures from education experts globally will supplement local training.</w:t>
      </w:r>
    </w:p>
    <w:bookmarkEnd w:id="24"/>
    <w:bookmarkStart w:id="25" w:name="strong3-deployment-phase-months-10-12"/>
    <w:p>
      <w:pPr>
        <w:pStyle w:val="Heading3"/>
      </w:pPr>
      <w:r>
        <w:t xml:space="preserve">&lt; strong&gt;(3) Deployment Phase (Months 10-12)</w:t>
      </w:r>
    </w:p>
    <w:p>
      <w:pPr>
        <w:pStyle w:val="FirstParagraph"/>
      </w:pPr>
      <w:r>
        <w:t xml:space="preserve">Teachers will be posted based on need assessments of individual schools. Priority will be given to under-resourced areas in</w:t>
      </w:r>
      <w:r>
        <w:t xml:space="preserve"> </w:t>
      </w:r>
      <w:r>
        <w:rPr>
          <w:bCs/>
          <w:b/>
        </w:rPr>
        <w:t xml:space="preserve">Pakistan Karachi</w:t>
      </w:r>
      <w:r>
        <w:t xml:space="preserve">, such as Lyari, Landhi, and Orangi Town. The</w:t>
      </w:r>
      <w:r>
        <w:t xml:space="preserve"> </w:t>
      </w:r>
      <w:r>
        <w:rPr>
          <w:bCs/>
          <w:b/>
        </w:rPr>
        <w:t xml:space="preserve">Teacher Secondary</w:t>
      </w:r>
      <w:r>
        <w:t xml:space="preserve"> </w:t>
      </w:r>
      <w:r>
        <w:t xml:space="preserve">project ensures that these teachers are provided with basic amenities to facilitate their work.</w:t>
      </w:r>
    </w:p>
    <w:bookmarkEnd w:id="25"/>
    <w:bookmarkEnd w:id="26"/>
    <w:bookmarkStart w:id="27" w:name="expected-outcomes-and-impact"/>
    <w:p>
      <w:pPr>
        <w:pStyle w:val="Heading2"/>
      </w:pPr>
      <w:r>
        <w:t xml:space="preserve">Expected Outcomes and Impact</w:t>
      </w:r>
    </w:p>
    <w:p>
      <w:pPr>
        <w:pStyle w:val="FirstParagraph"/>
      </w:pPr>
      <w:r>
        <w:t xml:space="preserve">The successful implementation of the</w:t>
      </w:r>
      <w:r>
        <w:t xml:space="preserve"> </w:t>
      </w:r>
      <w:r>
        <w:rPr>
          <w:bCs/>
          <w:b/>
        </w:rPr>
        <w:t xml:space="preserve">Teacher Secondary</w:t>
      </w:r>
      <w:r>
        <w:t xml:space="preserve"> </w:t>
      </w:r>
      <w:r>
        <w:t xml:space="preserve">project is expected to yield transformative results for secondary education in</w:t>
      </w:r>
      <w:r>
        <w:t xml:space="preserve"> </w:t>
      </w:r>
      <w:r>
        <w:rPr>
          <w:bCs/>
          <w:b/>
        </w:rPr>
        <w:t xml:space="preserve">Pakistan Karachi</w:t>
      </w:r>
      <w:r>
        <w:t xml:space="preserve">:</w:t>
      </w:r>
    </w:p>
    <w:p>
      <w:pPr>
        <w:numPr>
          <w:ilvl w:val="0"/>
          <w:numId w:val="1003"/>
        </w:numPr>
        <w:pStyle w:val="Compact"/>
      </w:pPr>
      <w:r>
        <w:t xml:space="preserve">&lt; strong&gt;Average Student Enrollment : Improved teacher quality is projected to increase student retention rates by 20% within the first two years.</w:t>
      </w:r>
    </w:p>
    <w:p>
      <w:pPr>
        <w:numPr>
          <w:ilvl w:val="0"/>
          <w:numId w:val="1003"/>
        </w:numPr>
        <w:pStyle w:val="Compact"/>
      </w:pPr>
      <w:r>
        <w:rPr>
          <w:bCs/>
          <w:b/>
        </w:rPr>
        <w:t xml:space="preserve">Academic Performance:</w:t>
      </w:r>
      <w:r>
        <w:t xml:space="preserve"> </w:t>
      </w:r>
      <w:r>
        <w:t xml:space="preserve">Standardized test scores in mathematics and science are expected to rise significantly, reflecting better instructional delivery.</w:t>
      </w:r>
    </w:p>
    <w:p>
      <w:pPr>
        <w:numPr>
          <w:ilvl w:val="0"/>
          <w:numId w:val="1003"/>
        </w:numPr>
        <w:pStyle w:val="Compact"/>
      </w:pPr>
      <w:r>
        <w:t xml:space="preserve">&lt; strong&gt;Social Cohesion : By hiring a diverse range of teachers who reflect the demographic makeup of</w:t>
      </w:r>
      <w:r>
        <w:t xml:space="preserve"> </w:t>
      </w:r>
      <w:r>
        <w:rPr>
          <w:bCs/>
          <w:b/>
        </w:rPr>
        <w:t xml:space="preserve">Pakistan Karachi</w:t>
      </w:r>
      <w:r>
        <w:t xml:space="preserve">, the project fosters an inclusive environment that reduces inter-ethnic tensions in schools.</w:t>
      </w:r>
    </w:p>
    <w:p>
      <w:pPr>
        <w:numPr>
          <w:ilvl w:val="0"/>
          <w:numId w:val="1003"/>
        </w:numPr>
        <w:pStyle w:val="Compact"/>
      </w:pPr>
      <w:r>
        <w:rPr>
          <w:bCs/>
          <w:b/>
        </w:rPr>
        <w:t xml:space="preserve">Economic Impact:</w:t>
      </w:r>
      <w:r>
        <w:t xml:space="preserve"> </w:t>
      </w:r>
      <w:r>
        <w:t xml:space="preserve">Well-educated students from</w:t>
      </w:r>
      <w:r>
        <w:t xml:space="preserve"> </w:t>
      </w:r>
      <w:r>
        <w:rPr>
          <w:bCs/>
          <w:b/>
        </w:rPr>
        <w:t xml:space="preserve">Pakistan Karachi</w:t>
      </w:r>
      <w:r>
        <w:t xml:space="preserve"> </w:t>
      </w:r>
      <w:r>
        <w:t xml:space="preserve">are more likely to contribute to the local economy, breaking cycles of poverty and unemployment.</w:t>
      </w:r>
    </w:p>
    <w:bookmarkEnd w:id="27"/>
    <w:bookmarkStart w:id="28" w:name="challenges-and-mitigation-strategies"/>
    <w:p>
      <w:pPr>
        <w:pStyle w:val="Heading2"/>
      </w:pPr>
      <w:r>
        <w:t xml:space="preserve">Challenges and Mitigation Strategies</w:t>
      </w:r>
    </w:p>
    <w:p>
      <w:pPr>
        <w:pStyle w:val="FirstParagraph"/>
      </w:pPr>
      <w:r>
        <w:t xml:space="preserve">No project in</w:t>
      </w:r>
      <w:r>
        <w:t xml:space="preserve"> </w:t>
      </w:r>
      <w:r>
        <w:rPr>
          <w:bCs/>
          <w:b/>
        </w:rPr>
        <w:t xml:space="preserve">Pakistan Karachi</w:t>
      </w:r>
      <w:r>
        <w:t xml:space="preserve"> </w:t>
      </w:r>
      <w:r>
        <w:t xml:space="preserve">is without challenges. Bureaucratic hurdles, political interference, and logistical issues regarding transportation for teachers in a sprawling city are significant concerns. The</w:t>
      </w:r>
      <w:r>
        <w:t xml:space="preserve"> </w:t>
      </w:r>
      <w:r>
        <w:rPr>
          <w:bCs/>
          <w:b/>
        </w:rPr>
        <w:t xml:space="preserve">Teacher Secondary</w:t>
      </w:r>
      <w:r>
        <w:t xml:space="preserve"> </w:t>
      </w:r>
      <w:r>
        <w:t xml:space="preserve">initiative mitigates these risks by:</w:t>
      </w:r>
    </w:p>
    <w:p>
      <w:pPr>
        <w:numPr>
          <w:ilvl w:val="0"/>
          <w:numId w:val="1004"/>
        </w:numPr>
        <w:pStyle w:val="Compact"/>
      </w:pPr>
      <w:r>
        <w:t xml:space="preserve">&lt; strong&gt;Tech - driven Communication : Using mobile applications to track teacher attendance and communicate with school administrators, reducing bureaucratic delays.</w:t>
      </w:r>
    </w:p>
    <w:p>
      <w:pPr>
        <w:numPr>
          <w:ilvl w:val="0"/>
          <w:numId w:val="1004"/>
        </w:numPr>
        <w:pStyle w:val="Compact"/>
      </w:pPr>
      <w:r>
        <w:rPr>
          <w:bCs/>
          <w:b/>
        </w:rPr>
        <w:t xml:space="preserve">Community Involvement:</w:t>
      </w:r>
      <w:r>
        <w:t xml:space="preserve"> </w:t>
      </w:r>
      <w:r>
        <w:t xml:space="preserve">Engaging Parent-Teacher Associations (PTAs) in</w:t>
      </w:r>
      <w:r>
        <w:t xml:space="preserve"> </w:t>
      </w:r>
      <w:r>
        <w:rPr>
          <w:bCs/>
          <w:b/>
        </w:rPr>
        <w:t xml:space="preserve">Pakistan Karachi</w:t>
      </w:r>
      <w:r>
        <w:t xml:space="preserve"> </w:t>
      </w:r>
      <w:r>
        <w:t xml:space="preserve">to hold teachers accountable and provide feedback.</w:t>
      </w:r>
    </w:p>
    <w:p>
      <w:pPr>
        <w:numPr>
          <w:ilvl w:val="0"/>
          <w:numId w:val="1004"/>
        </w:numPr>
        <w:pStyle w:val="Compact"/>
      </w:pPr>
      <w:r>
        <w:rPr>
          <w:bCs/>
          <w:b/>
        </w:rPr>
        <w:t xml:space="preserve">Awareness Campaigns:</w:t>
      </w:r>
      <w:r>
        <w:t xml:space="preserve"> </w:t>
      </w:r>
      <w:r>
        <w:t xml:space="preserve">Launching public awareness campaigns to highlight the importance of secondary education, thereby reducing dropout rates.</w:t>
      </w:r>
    </w:p>
    <w:bookmarkEnd w:id="28"/>
    <w:bookmarkStart w:id="29" w:name="strongconclusion"/>
    <w:p>
      <w:pPr>
        <w:pStyle w:val="Heading2"/>
      </w:pPr>
      <w:r>
        <w:t xml:space="preserve">&lt; strong&gt;Conclusion :</w:t>
      </w:r>
    </w:p>
    <w:p>
      <w:pPr>
        <w:pStyle w:val="FirstParagraph"/>
      </w:pPr>
      <w:r>
        <w:t xml:space="preserve">The</w:t>
      </w:r>
      <w:r>
        <w:t xml:space="preserve"> </w:t>
      </w:r>
      <w:r>
        <w:rPr>
          <w:bCs/>
          <w:b/>
        </w:rPr>
        <w:t xml:space="preserve">Teacher Secondary</w:t>
      </w:r>
      <w:r>
        <w:t xml:space="preserve"> </w:t>
      </w:r>
      <w:r>
        <w:t xml:space="preserve">project represents a pivotal step toward modernizing education in</w:t>
      </w:r>
      <w:r>
        <w:t xml:space="preserve"> </w:t>
      </w:r>
      <w:r>
        <w:rPr>
          <w:bCs/>
          <w:b/>
        </w:rPr>
        <w:t xml:space="preserve">Pakistan Karachi</w:t>
      </w:r>
      <w:r>
        <w:t xml:space="preserve">. By focusing on the quality of teaching staff, the initiative addresses the root causes of educational underperformance. In a city as vibrant and complex as</w:t>
      </w:r>
    </w:p>
    <w:p>
      <w:pPr>
        <w:pStyle w:val="BodyText"/>
      </w:pPr>
      <w:r>
        <w:t xml:space="preserve">Pakistan Karachi, education is not merely an academic pursuit but a tool for social stability and economic growth.</w:t>
      </w:r>
    </w:p>
    <w:p>
      <w:pPr>
        <w:pStyle w:val="BodyText"/>
      </w:pPr>
      <w:r>
        <w:t xml:space="preserve">As this project moves forward, continuous monitoring and adaptation will be essential. The stakeholders involved, including the government, non-governmental organizations, and local communities in</w:t>
      </w:r>
      <w:r>
        <w:t xml:space="preserve"> </w:t>
      </w:r>
      <w:r>
        <w:rPr>
          <w:bCs/>
          <w:b/>
        </w:rPr>
        <w:t xml:space="preserve">Pakistan Karachi</w:t>
      </w:r>
      <w:r>
        <w:t xml:space="preserve">, must remain committed to the vision of a world-class secondary education system. Ultimately, the success of the</w:t>
      </w:r>
      <w:r>
        <w:t xml:space="preserve"> </w:t>
      </w:r>
      <w:r>
        <w:rPr>
          <w:bCs/>
          <w:b/>
        </w:rPr>
        <w:t xml:space="preserve">Teacher Secondary</w:t>
      </w:r>
      <w:r>
        <w:t xml:space="preserve"> </w:t>
      </w:r>
      <w:r>
        <w:t xml:space="preserve">project will be measured by its ability to empower every student in &lt; strong&gt;Pakistan Karachi with the knowledge and skills necessary to thrive in a competitive global landscape.</w:t>
      </w:r>
    </w:p>
    <w:bookmarkEnd w:id="29"/>
    <w:bookmarkEnd w:id="30"/>
    <w:p>
      <w:pPr>
        <w:pStyle w:val="BodyText"/>
      </w:pPr>
      <w:r>
        <w:t xml:space="preserve">This document is part of the official records for the Teacher Secondary Project, Pakistan Karachi.</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 Pakistan Karachi</dc:title>
  <dc:creator/>
  <dc:language>en</dc:language>
  <cp:keywords/>
  <dcterms:created xsi:type="dcterms:W3CDTF">2026-07-29T08:01:43Z</dcterms:created>
  <dcterms:modified xsi:type="dcterms:W3CDTF">2026-07-29T08:01:43Z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