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Infrastructure and Urban Planning Committee</w:t>
      </w:r>
    </w:p>
    <w:p>
      <w:pPr>
        <w:pStyle w:val="BodyText"/>
      </w:pPr>
      <w:r>
        <w:t xml:space="preserve">: Senior Telecommunication Engineer Team</w:t>
      </w:r>
    </w:p>
    <w:p>
      <w:pPr>
        <w:pStyle w:val="BodyText"/>
      </w:pPr>
      <w:r>
        <w:t xml:space="preserve">P&gt;</w:t>
      </w:r>
    </w:p>
    <w:p>
      <w:pPr>
        <w:pStyle w:val="BodyText"/>
      </w:pPr>
      <w:r>
        <w:t xml:space="preserve">P&gt;The present document serves as a comprehensive in addressing these challenges to ensure robust, high-speed, and resilient communication systems for all citizens.</w:t>
      </w:r>
    </w:p>
    <w:p>
      <w:pPr>
        <w:pStyle w:val="BodyText"/>
      </w:pPr>
      <w:r>
        <w:t xml:space="preserve">P&gt;</w:t>
      </w:r>
      <w:r>
        <w:rPr>
          <w:bCs/>
          <w:b/>
        </w:rPr>
        <w:t xml:space="preserve">Introduction</w:t>
      </w:r>
    </w:p>
    <w:p>
      <w:pPr>
        <w:pStyle w:val="BodyText"/>
      </w:pPr>
      <w:r>
        <w:t xml:space="preserve">"</w:t>
      </w:r>
    </w:p>
    <w:p>
      <w:pPr>
        <w:pStyle w:val="BodyText"/>
      </w:pPr>
      <w:r>
        <w:t xml:space="preserve">The rapid digital transformation of society has rendered reliable telecommunications not merely a luxury, but a fundamental utility essential for economic growth, public safety, and social inclusion. In the context of Brazil Rio de Janeiro, this need is amplified by the city's distinct geographical features, including its famous beaches, mountainous terrain (such as Corcovado and Sugarloaf), and sprawling favela communities. The objective of this is to detail the engineering methodologies required to upgrade existing infrastructure while deploying next-generation 5G networks. Central to this initiative is the specialized expertise of a , whose role is pivotal in navigating the complex regulatory, technical, and environmental landscape of Brazil Rio de Janeiro.</w:t>
      </w:r>
    </w:p>
    <w:p>
      <w:pPr>
        <w:pStyle w:val="BodyText"/>
      </w:pPr>
      <w:r>
        <w:t xml:space="preserve">P&gt;</w:t>
      </w:r>
      <w:r>
        <w:rPr>
          <w:bCs/>
          <w:b/>
        </w:rPr>
        <w:t xml:space="preserve">1. Infrastructure Challenges in Brazil Rio de Janeiro</w:t>
      </w:r>
    </w:p>
    <w:p>
      <w:pPr>
        <w:pStyle w:val="BodyText"/>
      </w:pPr>
      <w:r>
        <w:t xml:space="preserve">"</w:t>
      </w:r>
    </w:p>
    <w:p>
      <w:pPr>
        <w:pStyle w:val="BodyText"/>
      </w:pPr>
      <w:r>
        <w:t xml:space="preserve">The topography of Brazil Rio de Janeiro presents significant hurdles for traditional telecommunication deployment. The steep hills and uneven terrain require innovative solutions for base station placement to ensure line-of-sight propagation for high-frequency bands used in 5G communications. Furthermore, the coastal environment subjects equipment to high levels of salt corrosion and humidity, necessitating specialized materials and protective casing standards that a skilled must rigorously apply.</w:t>
      </w:r>
    </w:p>
    <w:p>
      <w:pPr>
        <w:pStyle w:val="BodyText"/>
      </w:pPr>
      <w:r>
        <w:t xml:space="preserve">P&gt;</w:t>
      </w:r>
    </w:p>
    <w:p>
      <w:pPr>
        <w:pStyle w:val="BodyText"/>
      </w:pPr>
      <w:r>
        <w:t xml:space="preserve">Additionally, the informal settlements (favelas) located on hillsides pose access challenges for cabling and tower construction. A comprehensive strategy must be developed to extend broadband coverage to these underserved areas, ensuring digital equity across Brazil Rio de Janeiro. This requires a mix of fiber-to-the-home (FTTH) deployments where possible and wireless last-mile solutions in more difficult terrains.</w:t>
      </w:r>
    </w:p>
    <w:p>
      <w:pPr>
        <w:pStyle w:val="BodyText"/>
      </w:pPr>
      <w:r>
        <w:t xml:space="preserve">P&gt;</w:t>
      </w:r>
      <w:r>
        <w:rPr>
          <w:bCs/>
          <w:b/>
        </w:rPr>
        <w:t xml:space="preserve">2. The Role of the Telecommunication Engineer</w:t>
      </w:r>
    </w:p>
    <w:p>
      <w:pPr>
        <w:pStyle w:val="BodyText"/>
      </w:pPr>
      <w:r>
        <w:t xml:space="preserve">"</w:t>
      </w:r>
    </w:p>
    <w:p>
      <w:pPr>
        <w:pStyle w:val="BodyText"/>
      </w:pPr>
      <w:r>
        <w:t xml:space="preserve">In this initiative, the acts as the technical lead responsible for end-to-end network design and optimization. Their responsibilities extend beyond simple installation; they involve complex signal propagation modeling, interference analysis, and spectrum management. In Brazil Rio de Janeiro, engineers must collaborate closely with Anatel (the National Telecommunications Agency) to ensure compliance with national standards while adapting to local urban planning laws.</w:t>
      </w:r>
    </w:p>
    <w:p>
      <w:pPr>
        <w:pStyle w:val="BodyText"/>
      </w:pPr>
      <w:r>
        <w:t xml:space="preserve">P&gt;</w:t>
      </w:r>
    </w:p>
    <w:p>
      <w:pPr>
        <w:pStyle w:val="BodyText"/>
      </w:pPr>
      <w:r>
        <w:t xml:space="preserve">Key duties include:</w:t>
      </w:r>
    </w:p>
    <w:p>
      <w:pPr>
        <w:pStyle w:val="BodyText"/>
      </w:pPr>
      <w:r>
        <w:t xml:space="preserve">"</w:t>
      </w:r>
    </w:p>
    <w:p>
      <w:pPr>
        <w:numPr>
          <w:ilvl w:val="0"/>
          <w:numId w:val="1001"/>
        </w:numPr>
        <w:pStyle w:val="Compact"/>
      </w:pPr>
      <w:r>
        <w:rPr>
          <w:bCs/>
          <w:b/>
        </w:rPr>
        <w:t xml:space="preserve">Network Planning and Design:</w:t>
      </w:r>
      <w:r>
        <w:t xml:space="preserve"> </w:t>
      </w:r>
      <w:r>
        <w:t xml:space="preserve">Utilizing advanced software to model coverage maps for 5G mmWave and sub-6GHz bands, specifically tailored to the verticality of Brazil Rio de Janeiro’s architecture.</w:t>
      </w:r>
    </w:p>
    <w:p>
      <w:pPr>
        <w:numPr>
          <w:ilvl w:val="0"/>
          <w:numId w:val="1001"/>
        </w:numPr>
      </w:pPr>
      <w:r>
        <w:rPr>
          <w:bCs/>
          <w:b/>
        </w:rPr>
        <w:t xml:space="preserve">Fiber Optic Integration:</w:t>
      </w:r>
    </w:p>
    <w:p>
      <w:pPr>
        <w:numPr>
          <w:ilvl w:val="0"/>
          <w:numId w:val="1000"/>
        </w:numPr>
      </w:pPr>
      <w:r>
        <w:t xml:space="preserve">"</w:t>
      </w:r>
    </w:p>
    <w:p>
      <w:pPr>
        <w:numPr>
          <w:ilvl w:val="0"/>
          <w:numId w:val="1000"/>
        </w:numPr>
      </w:pPr>
      <w:r>
        <w:t xml:space="preserve">To support the bandwidth demands of a smart city, a robust fiber backbone is essential. The engineer oversees the trenching and aerial deployment of fiber optics, ensuring minimal disruption to historic districts and natural reserves within Brazil Rio de Janeiro.</w:t>
      </w:r>
    </w:p>
    <w:p>
      <w:pPr>
        <w:numPr>
          <w:ilvl w:val="0"/>
          <w:numId w:val="1001"/>
        </w:numPr>
      </w:pPr>
      <w:r>
        <w:rPr>
          <w:bCs/>
          <w:b/>
        </w:rPr>
        <w:t xml:space="preserve">Safety and Reliability:</w:t>
      </w:r>
    </w:p>
    <w:p>
      <w:pPr>
        <w:numPr>
          <w:ilvl w:val="0"/>
          <w:numId w:val="1000"/>
        </w:numPr>
      </w:pPr>
      <w:r>
        <w:t xml:space="preserve">"</w:t>
      </w:r>
    </w:p>
    <w:p>
      <w:pPr>
        <w:numPr>
          <w:ilvl w:val="0"/>
          <w:numId w:val="1000"/>
        </w:numPr>
      </w:pPr>
      <w:r>
        <w:t xml:space="preserve">Given the seismic considerations in certain areas of Brazil Rio de Janeiro, structural integrity assessments for towers and data centers are critical. The ensures that all installations meet rigorous safety codes, protecting both personnel and the general public.</w:t>
      </w:r>
    </w:p>
    <w:p>
      <w:pPr>
        <w:numPr>
          <w:ilvl w:val="0"/>
          <w:numId w:val="1001"/>
        </w:numPr>
      </w:pPr>
      <w:r>
        <w:rPr>
          <w:bCs/>
          <w:b/>
        </w:rPr>
        <w:t xml:space="preserve">Sustainable Engineering:</w:t>
      </w:r>
    </w:p>
    <w:p>
      <w:pPr>
        <w:numPr>
          <w:ilvl w:val="0"/>
          <w:numId w:val="1000"/>
        </w:numPr>
      </w:pPr>
      <w:r>
        <w:t xml:space="preserve">"</w:t>
      </w:r>
    </w:p>
    <w:p>
      <w:pPr>
        <w:numPr>
          <w:ilvl w:val="0"/>
          <w:numId w:val="1000"/>
        </w:numPr>
      </w:pPr>
      <w:r>
        <w:t xml:space="preserve">Aligning with global sustainability goals, the engineer implements energy-efficient technologies for network nodes. This includes using renewable energy sources for remote towers in less accessible parts of Brazil Rio de Janeiro, reducing the carbon footprint of telecommunication operations.</w:t>
      </w:r>
    </w:p>
    <w:p>
      <w:pPr>
        <w:pStyle w:val="FirstParagraph"/>
      </w:pPr>
      <w:r>
        <w:t xml:space="preserve">P&gt;</w:t>
      </w:r>
      <w:r>
        <w:rPr>
          <w:bCs/>
          <w:b/>
        </w:rPr>
        <w:t xml:space="preserve">3. Smart City Integration and IoT</w:t>
      </w:r>
    </w:p>
    <w:p>
      <w:pPr>
        <w:pStyle w:val="BodyText"/>
      </w:pPr>
      <w:r>
        <w:t xml:space="preserve">"</w:t>
      </w:r>
    </w:p>
    <w:p>
      <w:pPr>
        <w:pStyle w:val="BodyText"/>
      </w:pPr>
      <w:r>
        <w:t xml:space="preserve">Beyond traditional voice and data services, this emphasizes the integration of Internet of Things (IoT) devices to enhance urban living in Brazil Rio de Janeiro. The is tasked with designing low-power wide-area networks (LPWAN) that can support smart traffic lights, environmental sensors for monitoring air quality and sea levels, and waste management systems. These applications require a network with high device density capability and low latency, characteristics inherent to modern 5G deployments.</w:t>
      </w:r>
    </w:p>
    <w:p>
      <w:pPr>
        <w:pStyle w:val="BodyText"/>
      </w:pPr>
      <w:r>
        <w:t xml:space="preserve">P&gt;</w:t>
      </w:r>
    </w:p>
    <w:p>
      <w:pPr>
        <w:pStyle w:val="BodyText"/>
      </w:pPr>
      <w:r>
        <w:t xml:space="preserve">For instance, in the context of public safety during events such as Carnival or Réveillon (New Year's Eve), real-time video analytics and crowd monitoring rely on seamless connectivity. The engineer ensures that network capacity is scaled dynamically to handle these peak loads, a feat requiring sophisticated traffic engineering techniques.</w:t>
      </w:r>
    </w:p>
    <w:p>
      <w:pPr>
        <w:pStyle w:val="BodyText"/>
      </w:pPr>
      <w:r>
        <w:t xml:space="preserve">P&gt;</w:t>
      </w:r>
      <w:r>
        <w:rPr>
          <w:bCs/>
          <w:b/>
        </w:rPr>
        <w:t xml:space="preserve">4. Regulatory and Community Engagement</w:t>
      </w:r>
    </w:p>
    <w:p>
      <w:pPr>
        <w:pStyle w:val="BodyText"/>
      </w:pPr>
      <w:r>
        <w:t xml:space="preserve">"</w:t>
      </w:r>
    </w:p>
    <w:p>
      <w:pPr>
        <w:pStyle w:val="BodyText"/>
      </w:pPr>
      <w:r>
        <w:t xml:space="preserve">Operating in Brazil Rio de Janeiro involves navigating a complex web of municipal regulations. The aesthetic preservation of historic neighborhoods requires that telecommunication antennas be disguised or minimally intrusive, a task demanding creative engineering solutions. Furthermore, community engagement is vital. Public perception regarding radiation safety and visual impact must be managed through transparent communication led by technical experts.</w:t>
      </w:r>
    </w:p>
    <w:p>
      <w:pPr>
        <w:pStyle w:val="BodyText"/>
      </w:pPr>
      <w:r>
        <w:t xml:space="preserve">P&gt;</w:t>
      </w:r>
    </w:p>
    <w:p>
      <w:pPr>
        <w:pStyle w:val="BodyText"/>
      </w:pPr>
      <w:r>
        <w:t xml:space="preserve">The serves as the liaison between technical requirements and community expectations, providing clear explanations of how new technologies will benefit residents of Brazil Rio de Janeiro. This includes addressing concerns about electromagnetic field (EMF) exposure, ensuring all measurements are within international safety guidelines.</w:t>
      </w:r>
    </w:p>
    <w:p>
      <w:pPr>
        <w:pStyle w:val="BodyText"/>
      </w:pPr>
      <w:r>
        <w:t xml:space="preserve">P&gt;</w:t>
      </w:r>
      <w:r>
        <w:rPr>
          <w:bCs/>
          <w:b/>
        </w:rPr>
        <w:t xml:space="preserve">5. Conclusion</w:t>
      </w:r>
    </w:p>
    <w:p>
      <w:pPr>
        <w:pStyle w:val="BodyText"/>
      </w:pPr>
      <w:r>
        <w:t xml:space="preserve">"</w:t>
      </w:r>
    </w:p>
    <w:p>
      <w:pPr>
        <w:pStyle w:val="BodyText"/>
      </w:pPr>
      <w:r>
        <w:t xml:space="preserve">This underscores the critical importance of specialized engineering expertise in modernizing the telecommunications landscape of Brazil Rio de Janeiro. The deployment of next-generation networks is not just about speed; it is about resilience, inclusivity, and smart urban development. The role of the is indispensable in bridging the digital divide, overcoming geographical barriers, and ensuring that Brazil Rio de Janeiro remains a competitive and connected global city.</w:t>
      </w:r>
    </w:p>
    <w:p>
      <w:pPr>
        <w:pStyle w:val="BodyText"/>
      </w:pPr>
      <w:r>
        <w:t xml:space="preserve">"</w:t>
      </w:r>
    </w:p>
    <w:p>
      <w:pPr>
        <w:pStyle w:val="BodyText"/>
      </w:pPr>
      <w:r>
        <w:t xml:space="preserve">By adhering to the technical standards and strategic plans outlined herein, stakeholders can ensure that telecommunications infrastructure in Brazil Rio de Janeiro supports current needs while being adaptable to future technological advancements. We recommend the immediate allocation of resources for pilot projects focusing on high-density areas and favela communities, led by certified telecommunication engineers with local experience.</w:t>
      </w:r>
    </w:p>
    <w:p>
      <w:pPr>
        <w:pStyle w:val="BodyText"/>
      </w:pPr>
      <w:r>
        <w:t xml:space="preserve">"</w:t>
      </w:r>
    </w:p>
    <w:p>
      <w:pPr>
        <w:pStyle w:val="BodyText"/>
      </w:pPr>
      <w:r>
        <w:rPr>
          <w:bCs/>
          <w:b/>
        </w:rPr>
        <w:t xml:space="preserve">Prepared by:</w:t>
      </w:r>
    </w:p>
    <w:p>
      <w:pPr>
        <w:pStyle w:val="BodyText"/>
      </w:pPr>
      <w:r>
        <w:t xml:space="preserve">Sarah Jenkins</w:t>
      </w:r>
    </w:p>
    <w:p>
      <w:pPr>
        <w:pStyle w:val="BodyText"/>
      </w:pPr>
      <w:r>
        <w:t xml:space="preserve">Certified Telecommunication Engineer</w:t>
      </w:r>
    </w:p>
    <w:p>
      <w:pPr>
        <w:pStyle w:val="BodyText"/>
      </w:pPr>
      <w:r>
        <w:t xml:space="preserve">Sector Lead: Latin America Infrastructure Projects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 Brazil Rio de Janeiro</dc:title>
  <dc:creator/>
  <dc:language>en</dc:language>
  <cp:keywords/>
  <dcterms:created xsi:type="dcterms:W3CDTF">2026-07-29T08:01:42Z</dcterms:created>
  <dcterms:modified xsi:type="dcterms:W3CDTF">2026-07-29T08:01:42Z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