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Infrastructure</w:t>
      </w:r>
      <w:r>
        <w:t xml:space="preserve"> </w:t>
      </w:r>
      <w:r>
        <w:t xml:space="preserve">Enhancement</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project-report"/>
    <w:p>
      <w:pPr>
        <w:pStyle w:val="Heading1"/>
      </w:pPr>
      <w:r>
        <w:t xml:space="preserve">Project Report</w:t>
      </w:r>
    </w:p>
    <w:bookmarkStart w:id="20" w:name="X4bd045186876cfb0f5cb7a1d0098a3ccc159b90"/>
    <w:p>
      <w:pPr>
        <w:pStyle w:val="Heading2"/>
      </w:pPr>
      <w:r>
        <w:t xml:space="preserve">Harnessing Connectivity: Strategic Telecommunication Engineer Initiatives in Brazil São Paulo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Infrastructure Committee &amp; Stakeholders</w:t>
      </w:r>
    </w:p>
    <w:p>
      <w:pPr>
        <w:pStyle w:val="BodyText"/>
      </w:pPr>
      <w:r>
        <w:t xml:space="preserve">From:A Senior Telecommunication Engineer</w:t>
      </w:r>
    </w:p>
    <w:bookmarkEnd w:id="20"/>
    <w:bookmarkEnd w:id="21"/>
    <w:p>
      <w:pPr>
        <w:pStyle w:val="BodyText"/>
      </w:pPr>
      <w:r>
        <w:t xml:space="preserve">&gt; Project Management Office</w:t>
      </w:r>
    </w:p>
    <w:p>
      <w:pPr>
        <w:pStyle w:val="BodyText"/>
      </w:pPr>
      <w:r>
        <w:rPr>
          <w:bCs/>
          <w:b/>
        </w:rPr>
        <w:t xml:space="preserve">Subject:</w:t>
      </w:r>
      <w:r>
        <w:t xml:space="preserve">Critical Analysis and Implementation Roadmap for Next-Generation Network Deployment in Brazil São Paulo</w:t>
      </w:r>
    </w:p>
    <w:bookmarkStart w:id="22" w:name="executive-summary"/>
    <w:p>
      <w:pPr>
        <w:pStyle w:val="Heading3"/>
      </w:pPr>
      <w:r>
        <w:t xml:space="preserve">1. Executive Summary</w:t>
      </w:r>
    </w:p>
    <w:p>
      <w:pPr>
        <w:pStyle w:val="FirstParagraph"/>
      </w:pPr>
      <w:r>
        <w:t xml:space="preserve">This Project Report serves as a comprehensive document outlining the strategic, technical, and operational frameworks necessary for modernizing telecommunications infrastructure within one of the most economically vital regions in Latin America: Brazil São Paulo. As a global hub for finance, technology, and commerce, Brazil São Paulo demands unparalleled connectivity. However., rapid urbanization and exponential data consumption have placed immense strain on existing networks. This report details how a specialized</w:t>
      </w:r>
      <w:r>
        <w:t xml:space="preserve"> </w:t>
      </w:r>
      <w:r>
        <w:rPr>
          <w:bCs/>
          <w:b/>
        </w:rPr>
        <w:t xml:space="preserve">Telecommunication Engineer</w:t>
      </w:r>
      <w:r>
        <w:t xml:space="preserve"> </w:t>
      </w:r>
      <w:r>
        <w:t xml:space="preserve">must navigate the complex regulatory landscape of Anatel (National Telecommunications Agency) while implementing cutting-edge 5G technology, fiber-optic backbones, and IoT integration. The objective is to ensure robust coverage, high-speed reliability, and future-proof scalability for both residential consumers and enterprise clients in Brazil São Paulo.</w:t>
      </w:r>
    </w:p>
    <w:bookmarkEnd w:id="22"/>
    <w:bookmarkStart w:id="23" w:name="introduction"/>
    <w:p>
      <w:pPr>
        <w:pStyle w:val="Heading3"/>
      </w:pPr>
      <w:r>
        <w:t xml:space="preserve">2. Introduction</w:t>
      </w:r>
    </w:p>
    <w:p>
      <w:pPr>
        <w:pStyle w:val="FirstParagraph"/>
      </w:pPr>
      <w:r>
        <w:t xml:space="preserve">The metropolitan area of Brazil São Paulo is characterized by high-density urban environments, sprawling industrial zones, and a burgeoning tech startup ecosystem. For a professional acting as a leading Telecommunication Engineer in this region, the challenge is not merely about providing internet access; it is about constructing the digital nervous system of one of the world’s largest cities. The scope of this project report covers site surveys, spectrum analysis for 5G deployment, fiber-to-the-home (FTTH) expansion strategies, and disaster recovery protocols tailored to the specific geographical and climatic conditions of Brazil São Paulo.</w:t>
      </w:r>
    </w:p>
    <w:bookmarkEnd w:id="23"/>
    <w:bookmarkStart w:id="24" w:name="Xccc5c73d340e1f06989043fff23bb73665287ca"/>
    <w:p>
      <w:pPr>
        <w:pStyle w:val="Heading3"/>
      </w:pPr>
      <w:r>
        <w:t xml:space="preserve">3. Technical Challenges Specific to Brazil São Paulo</w:t>
      </w:r>
    </w:p>
    <w:p>
      <w:pPr>
        <w:pStyle w:val="FirstParagraph"/>
      </w:pPr>
      <w:r>
        <w:t xml:space="preserve">The role of a Telecommunication Engineer in this context requires addressing several unique challenges inherent to the infrastructure landscape of Brazil São Paulo:</w:t>
      </w:r>
    </w:p>
    <w:p>
      <w:pPr>
        <w:numPr>
          <w:ilvl w:val="0"/>
          <w:numId w:val="1001"/>
        </w:numPr>
        <w:pStyle w:val="Compact"/>
      </w:pPr>
      <w:r>
        <w:rPr>
          <w:bCs/>
          <w:b/>
        </w:rPr>
        <w:t xml:space="preserve">Urban Density and Physical Obstacles:</w:t>
      </w:r>
      <w:r>
        <w:t xml:space="preserve">The vertical architecture of central districts in Brazil São Paulo creates significant signal attenuation issues. Engineers must deploy small-cell networks strategically to ensure line-of-sight connectivity without cluttering the urban aesthetic.</w:t>
      </w:r>
    </w:p>
    <w:p>
      <w:pPr>
        <w:numPr>
          <w:ilvl w:val="0"/>
          <w:numId w:val="1001"/>
        </w:numPr>
        <w:pStyle w:val="Compact"/>
      </w:pPr>
      <w:r>
        <w:rPr>
          <w:bCs/>
          <w:b/>
        </w:rPr>
        <w:t xml:space="preserve">Spectrum Congestion:</w:t>
      </w:r>
      <w:r>
        <w:t xml:space="preserve">As a major economic hub, Brazil São Paulo experiences heavy radio frequency (RF) interference. A skilled Telecommunication Engineer must employ advanced interference mitigation techniques and dynamic spectrum sharing algorithms to maintain signal integrity.</w:t>
      </w:r>
    </w:p>
    <w:p>
      <w:pPr>
        <w:numPr>
          <w:ilvl w:val="0"/>
          <w:numId w:val="1001"/>
        </w:numPr>
        <w:pStyle w:val="Compact"/>
      </w:pPr>
      <w:r>
        <w:rPr>
          <w:bCs/>
          <w:b/>
        </w:rPr>
        <w:t xml:space="preserve">Rapid Urban Expansion:</w:t>
      </w:r>
      <w:r>
        <w:t xml:space="preserve">The outskirts of Brazil São Paulo are expanding rapidly. Infrastructure planning must anticipate population growth, requiring scalable solutions that can be upgraded via software updates rather than physical hardware replacement.</w:t>
      </w:r>
    </w:p>
    <w:p>
      <w:pPr>
        <w:numPr>
          <w:ilvl w:val="0"/>
          <w:numId w:val="1001"/>
        </w:numPr>
        <w:pStyle w:val="Compact"/>
      </w:pPr>
      <w:r>
        <w:rPr>
          <w:bCs/>
          <w:b/>
        </w:rPr>
        <w:t xml:space="preserve">Regulatory Compliance:</w:t>
      </w:r>
      <w:r>
        <w:t xml:space="preserve">Navigating the regulatory requirements set forth by Anatel is paramount. The Telecommunication Engineer must ensure all installations comply with local zoning laws, electromagnetic field safety standards, and national digital inclusion mandates in Brazil São Paulo.</w:t>
      </w:r>
    </w:p>
    <w:bookmarkEnd w:id="24"/>
    <w:bookmarkStart w:id="25" w:name="proposed-engineering-solutions"/>
    <w:p>
      <w:pPr>
        <w:pStyle w:val="Heading3"/>
      </w:pPr>
      <w:r>
        <w:t xml:space="preserve">4. Proposed Engineering Solutions</w:t>
      </w:r>
    </w:p>
    <w:p>
      <w:pPr>
        <w:pStyle w:val="FirstParagraph"/>
      </w:pPr>
      <w:r>
        <w:rPr>
          <w:bCs/>
          <w:b/>
        </w:rPr>
        <w:t xml:space="preserve">A. 5G Network Deployment:</w:t>
      </w:r>
      <w:r>
        <w:t xml:space="preserve">The cornerstone of this project is the rollout of Standalone (SA) 5G networks in Brazil São Paulo. This involves deploying massive MIMO (Multiple-Input Multiple-Output) antennas on existing cell towers and new small-cell units mounted on streetlights and utility poles. As a Telecommunication Engineer, one must optimize beamforming technology to direct signals precisely to users, reducing latency to sub-millisecond levels essential for autonomous vehicle testing zones in Brazil São Paulo.</w:t>
      </w:r>
    </w:p>
    <w:p>
      <w:pPr>
        <w:pStyle w:val="BodyText"/>
      </w:pPr>
      <w:r>
        <w:rPr>
          <w:bCs/>
          <w:b/>
        </w:rPr>
        <w:t xml:space="preserve">B. Fiber-Optic Backbone Enhancement:</w:t>
      </w:r>
      <w:r>
        <w:t xml:space="preserve">To support wireless technologies, a robust wired backbone is required. The project entails laying single-mode fiber optic cables along major arterial roads and through underground ducts in the historic center of Brazil São Paulo. This ensures low-loss data transmission for backhaul connections between base stations.</w:t>
      </w:r>
    </w:p>
    <w:p>
      <w:pPr>
        <w:pStyle w:val="BodyText"/>
      </w:pPr>
      <w:r>
        <w:rPr>
          <w:bCs/>
          <w:b/>
        </w:rPr>
        <w:t xml:space="preserve">C. Smart City Integration (IoT):</w:t>
      </w:r>
      <w:r>
        <w:t xml:space="preserve">A critical aspect of modern engineering is integrating telecommunications with urban management systems. In Brazil São Paulo, this includes smart traffic lights, environmental sensors for air quality monitoring, and intelligent waste management systems. The Telecommunication Engineer must design a dedicated IoT slice within the 5G network to handle massive machine-type communications (mMTC) efficiently.</w:t>
      </w:r>
    </w:p>
    <w:bookmarkEnd w:id="25"/>
    <w:bookmarkStart w:id="26" w:name="implementation-roadmap"/>
    <w:p>
      <w:pPr>
        <w:pStyle w:val="Heading3"/>
      </w:pPr>
      <w:r>
        <w:t xml:space="preserve">5. Implementation Roadmap</w:t>
      </w:r>
    </w:p>
    <w:p>
      <w:pPr>
        <w:numPr>
          <w:ilvl w:val="0"/>
          <w:numId w:val="1002"/>
        </w:numPr>
        <w:pStyle w:val="Compact"/>
      </w:pPr>
      <w:r>
        <w:rPr>
          <w:bCs/>
          <w:b/>
        </w:rPr>
        <w:t xml:space="preserve">Phase 1: Assessment and Planning (Months 1-3):</w:t>
      </w:r>
      <w:r>
        <w:t xml:space="preserve">A detailed RF survey of Brazil São Paulo will be conducted. The Telecommunication Engineer team will identify dead zones, analyze traffic patterns, and secure necessary permits from municipal authorities.</w:t>
      </w:r>
    </w:p>
    <w:p>
      <w:pPr>
        <w:numPr>
          <w:ilvl w:val="0"/>
          <w:numId w:val="1002"/>
        </w:numPr>
        <w:pStyle w:val="Compact"/>
      </w:pPr>
      <w:r>
        <w:rPr>
          <w:bCs/>
          <w:b/>
        </w:rPr>
        <w:t xml:space="preserve">Phase 2: Infrastructure Preparation (Months 4-9):</w:t>
      </w:r>
      <w:r>
        <w:t xml:space="preserve">Installation of fiber optics and reinforcement of existing towers in key districts of Brazil São Paulo. Civil works will be coordinated to minimize disruption to the city’s busy logistics flow.</w:t>
      </w:r>
    </w:p>
    <w:p>
      <w:pPr>
        <w:numPr>
          <w:ilvl w:val="0"/>
          <w:numId w:val="1002"/>
        </w:numPr>
        <w:pStyle w:val="Compact"/>
      </w:pPr>
      <w:r>
        <w:rPr>
          <w:bCs/>
          <w:b/>
        </w:rPr>
        <w:t xml:space="preserve">Phase 3: Equipment Installation (Months 10-15):</w:t>
      </w:r>
      <w:r>
        <w:t xml:space="preserve">Deployment of Active Electronic Units (AEUs) and passive optical networks (PON) equipment across Brazil São Paulo. Rigorous testing of signal strength, throughput, and latency will occur.</w:t>
      </w:r>
    </w:p>
    <w:p>
      <w:pPr>
        <w:numPr>
          <w:ilvl w:val="0"/>
          <w:numId w:val="1002"/>
        </w:numPr>
        <w:pStyle w:val="Compact"/>
      </w:pPr>
      <w:r>
        <w:rPr>
          <w:bCs/>
          <w:b/>
        </w:rPr>
        <w:t xml:space="preserve">Phase 4: Testing and Optimization (Months 16-18):</w:t>
      </w:r>
      <w:r>
        <w:t xml:space="preserve">Drive tests in various areas of Brazil São Paulo to validate performance. The Telecommunication Engineer will fine-tune network parameters based on real-world data before full commercial launch.</w:t>
      </w:r>
    </w:p>
    <w:p>
      <w:pPr>
        <w:numPr>
          <w:ilvl w:val="0"/>
          <w:numId w:val="1002"/>
        </w:numPr>
        <w:pStyle w:val="Compact"/>
      </w:pPr>
      <w:r>
        <w:rPr>
          <w:bCs/>
          <w:b/>
        </w:rPr>
        <w:t xml:space="preserve">Phase 5: Monitoring and Maintenance:</w:t>
      </w:r>
      <w:r>
        <w:t xml:space="preserve">Ongoing surveillance using AI-driven network management systems to predict failures and optimize performance continuously in the dynamic environment of Brazil São Paulo.</w:t>
      </w:r>
    </w:p>
    <w:bookmarkEnd w:id="26"/>
    <w:bookmarkStart w:id="27" w:name="risk-management"/>
    <w:p>
      <w:pPr>
        <w:pStyle w:val="Heading3"/>
      </w:pPr>
      <w:r>
        <w:t xml:space="preserve">6. Risk Management</w:t>
      </w:r>
    </w:p>
    <w:p>
      <w:pPr>
        <w:pStyle w:val="FirstParagraph"/>
      </w:pPr>
      <w:r>
        <w:t xml:space="preserve">.</w:t>
      </w:r>
    </w:p>
    <w:p>
      <w:pPr>
        <w:pStyle w:val="BodyText"/>
      </w:pPr>
      <w:r>
        <w:t xml:space="preserve">Risk mitigation is a vital component of any Project Report. Key risks identified include supply chain delays for imported telecom hardware, potential vandalism in underserved areas of Brazil São Paulo, and technical failures during the transition from 4G to 5G. The Telecommunication Engineer will mitigate these risks by maintaining strategic stockpiles of critical components, implementing smart surveillance cameras at key nodes, and ensuring a seamless handover protocol that keeps users connected during upgrades.</w:t>
      </w:r>
    </w:p>
    <w:bookmarkEnd w:id="27"/>
    <w:bookmarkStart w:id="28" w:name="economic-and-social-impact"/>
    <w:p>
      <w:pPr>
        <w:pStyle w:val="Heading3"/>
      </w:pPr>
      <w:r>
        <w:t xml:space="preserve">7. Economic and Social Impact</w:t>
      </w:r>
    </w:p>
    <w:p>
      <w:pPr>
        <w:pStyle w:val="FirstParagraph"/>
      </w:pPr>
      <w:r>
        <w:t xml:space="preserve">.</w:t>
      </w:r>
    </w:p>
    <w:p>
      <w:pPr>
        <w:pStyle w:val="BodyText"/>
      </w:pPr>
      <w:r>
        <w:t xml:space="preserve">The successful execution of this project in Brazil São Paulo will yield significant economic benefits. Enhanced connectivity fosters innovation, attracts foreign investment, and supports the digital transformation of local businesses. For the residents of Brazil São Paulo, it means access to telemedicine, remote education opportunities, and seamless communication services. The role of the Telecommunication Engineer extends beyond technical prowess; it is about empowering a community and driving socio-economic development through reliable infrastructure.</w:t>
      </w:r>
    </w:p>
    <w:bookmarkEnd w:id="28"/>
    <w:bookmarkStart w:id="29" w:name="conclusion"/>
    <w:p>
      <w:pPr>
        <w:pStyle w:val="Heading3"/>
      </w:pPr>
      <w:r>
        <w:t xml:space="preserve">8. Conclusion</w:t>
      </w:r>
    </w:p>
    <w:p>
      <w:pPr>
        <w:pStyle w:val="FirstParagraph"/>
      </w:pPr>
      <w:r>
        <w:t xml:space="preserve">.</w:t>
      </w:r>
    </w:p>
    <w:p>
      <w:pPr>
        <w:pStyle w:val="BodyText"/>
      </w:pPr>
      <w:r>
        <w:t xml:space="preserve">This Project Report underscores the complexity and importance of modern telecommunications engineering in the context of Brazil São Paulo. By leveraging advanced technologies such as 5G, fiber optics, and IoT integration, we can address the current limitations and prepare for future demands. The dedicated efforts of a professional Telecommunication Engineer are crucial in navigating this transformation. Ultimately, this initiative will solidify Brazil São Paulo’s position as a leading smart city in South America, ensuring that its residents and businesses remain connected, competitive, and resilient in the digital age.</w:t>
      </w:r>
    </w:p>
    <w:bookmarkEnd w:id="29"/>
    <w:bookmarkStart w:id="30" w:name="recommendations"/>
    <w:p>
      <w:pPr>
        <w:pStyle w:val="Heading3"/>
      </w:pPr>
      <w:r>
        <w:t xml:space="preserve">9. Recommendations</w:t>
      </w:r>
    </w:p>
    <w:p>
      <w:pPr>
        <w:pStyle w:val="FirstParagraph"/>
      </w:pPr>
      <w:r>
        <w:t xml:space="preserve">.</w:t>
      </w:r>
    </w:p>
    <w:p>
      <w:pPr>
        <w:numPr>
          <w:ilvl w:val="0"/>
          <w:numId w:val="1003"/>
        </w:numPr>
        <w:pStyle w:val="Compact"/>
      </w:pPr>
      <w:r>
        <w:t xml:space="preserve">Prioritize community engagement to ensure public support for infrastructure projects in Brazil São Paulo.</w:t>
      </w:r>
    </w:p>
    <w:p>
      <w:pPr>
        <w:numPr>
          <w:ilvl w:val="0"/>
          <w:numId w:val="1003"/>
        </w:numPr>
        <w:pStyle w:val="Compact"/>
      </w:pPr>
      <w:r>
        <w:t xml:space="preserve">Invest heavily in training local engineers to sustain the network long-term.</w:t>
      </w:r>
    </w:p>
    <w:p>
      <w:pPr>
        <w:numPr>
          <w:ilvl w:val="0"/>
          <w:numId w:val="1003"/>
        </w:numPr>
        <w:pStyle w:val="Compact"/>
      </w:pPr>
      <w:r>
        <w:t xml:space="preserve">Establish partnerships with local universities in Brazil São Paulo for R&amp;D on next-gen communication protocols.</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Infrastructure Enhancement in Brazil São Paulo</dc:title>
  <dc:creator/>
  <dc:language>en</dc:language>
  <cp:keywords/>
  <dcterms:created xsi:type="dcterms:W3CDTF">2026-07-29T13:24:41Z</dcterms:created>
  <dcterms:modified xsi:type="dcterms:W3CDTF">2026-07-29T13:24:41Z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