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Infrastructure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0" w:name="X9374ba61b13f016f99ca9730f128aac35fb6eb7"/>
    <w:p>
      <w:pPr>
        <w:pStyle w:val="Heading1"/>
      </w:pPr>
      <w:r>
        <w:t xml:space="preserve">Project Report on the Strategic Deployment of Telecommunication Infrastructure in Egypt, Alexandria</w:t>
      </w:r>
    </w:p>
    <w:p>
      <w:pPr>
        <w:pStyle w:val="FirstParagraph"/>
      </w:pPr>
      <w:r>
        <w:rPr>
          <w:bCs/>
          <w:b/>
        </w:rPr>
        <w:t xml:space="preserve">Date:</w:t>
      </w:r>
      <w:r>
        <w:t xml:space="preserve"> </w:t>
      </w:r>
      <w:r>
        <w:t xml:space="preserve">October 26, 2023</w:t>
      </w:r>
      <w:r>
        <w:br/>
      </w:r>
      <w:r>
        <w:rPr>
          <w:bCs/>
          <w:b/>
        </w:rPr>
        <w:t xml:space="preserve">To:</w:t>
      </w:r>
      <w:r>
        <w:t xml:space="preserve">The Ministry of Communications and Information Technology (MCIT)</w:t>
      </w:r>
      <w:r>
        <w:br/>
      </w:r>
      <w:r>
        <w:rPr>
          <w:bCs/>
          <w:b/>
        </w:rPr>
        <w:t xml:space="preserve">From:</w:t>
      </w:r>
      <w:r>
        <w:t xml:space="preserve">The Department of Urban Planning and Digital Transformation</w:t>
      </w:r>
      <w:r>
        <w:br/>
      </w:r>
      <w:r>
        <w:rPr>
          <w:bCs/>
          <w:b/>
        </w:rPr>
        <w:t xml:space="preserve">Subject:</w:t>
      </w:r>
      <w:r>
        <w:t xml:space="preserve">Elevating Alexandria’s Connectivity via Specialized Telecommunication Engineering</w:t>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Project Report</w:t>
      </w:r>
      <w:r>
        <w:rPr>
          <w:u w:val="single"/>
        </w:rPr>
        <w:t xml:space="preserve">Telecommunication Engineer</w:t>
      </w:r>
      <w:r>
        <w:t xml:space="preserve">. This document details how engineering expertise will be applied to modernize networks in</w:t>
      </w:r>
      <w:r>
        <w:t xml:space="preserve"> </w:t>
      </w:r>
      <w:r>
        <w:rPr>
          <w:bCs/>
          <w:b/>
        </w:rPr>
        <w:t xml:space="preserve">Egypt Alexandria</w:t>
      </w:r>
      <w:r>
        <w:t xml:space="preserve">, ensuring resilience against environmental challenges while meeting future bandwidth demands.</w:t>
      </w:r>
    </w:p>
    <w:bookmarkEnd w:id="20"/>
    <w:bookmarkStart w:id="21" w:name="introduction-and-contextual-background"/>
    <w:p>
      <w:pPr>
        <w:pStyle w:val="Heading2"/>
      </w:pPr>
      <w:r>
        <w:t xml:space="preserve">2. Introduction and Contextual Background</w:t>
      </w:r>
    </w:p>
    <w:p>
      <w:pPr>
        <w:pStyle w:val="FirstParagraph"/>
      </w:pPr>
      <w:r>
        <w:t xml:space="preserve">Alexandria stands as Egypt’s second-largest city, boasting a rich historical legacy alongside a rapidly modernizing economy. However, the coastal geography of</w:t>
      </w:r>
      <w:r>
        <w:t xml:space="preserve"> </w:t>
      </w:r>
      <w:r>
        <w:rPr>
          <w:bCs/>
          <w:b/>
        </w:rPr>
        <w:t xml:space="preserve">Egypt Alexandria</w:t>
      </w:r>
      <w:r>
        <w:t xml:space="preserve"> </w:t>
      </w:r>
      <w:r>
        <w:t xml:space="preserve">presents unique challenges for infrastructure deployment. High humidity, salt spray from the Mediterranean Sea, and dense urban zoning require specialized engineering solutions that go beyond standard metropolitan planning. The objective of this project is to upgrade fiber-optic backbones and deploy 5G-ready infrastructure to support smart city initiatives.</w:t>
      </w:r>
    </w:p>
    <w:p>
      <w:pPr>
        <w:pStyle w:val="BodyText"/>
      </w:pPr>
      <w:r>
        <w:t xml:space="preserve">The success of this modernization effort relies heavily on the competency of the</w:t>
      </w:r>
      <w:r>
        <w:t xml:space="preserve"> </w:t>
      </w:r>
      <w:r>
        <w:rPr>
          <w:bCs/>
          <w:b/>
        </w:rPr>
        <w:t xml:space="preserve">Telecommunication Engineer</w:t>
      </w:r>
      <w:r>
        <w:t xml:space="preserve">. Unlike general IT specialists, a Telecommunication Engineer possesses the technical proficiency to design, implement, and maintain complex signal transmission systems. In the context of</w:t>
      </w:r>
      <w:r>
        <w:t xml:space="preserve"> </w:t>
      </w:r>
      <w:r>
        <w:rPr>
          <w:bCs/>
          <w:b/>
        </w:rPr>
        <w:t xml:space="preserve">Egypt Alexandria</w:t>
      </w:r>
      <w:r>
        <w:t xml:space="preserve">, these professionals are not merely technicians but strategic architects of digital resilience.</w:t>
      </w:r>
    </w:p>
    <w:bookmarkEnd w:id="21"/>
    <w:bookmarkStart w:id="22" w:name="X298cfc62ed284d77533fcba31c0d6d2ff6d32b3"/>
    <w:p>
      <w:pPr>
        <w:pStyle w:val="Heading2"/>
      </w:pPr>
      <w:r>
        <w:t xml:space="preserve">3. The Role of the Telecommunication Engineer in Local Infrastructure</w:t>
      </w:r>
    </w:p>
    <w:p>
      <w:pPr>
        <w:pStyle w:val="FirstParagraph"/>
      </w:pPr>
      <w:r>
        <w:t xml:space="preserve">The</w:t>
      </w:r>
      <w:r>
        <w:t xml:space="preserve"> </w:t>
      </w:r>
      <w:r>
        <w:rPr>
          <w:u w:val="single"/>
          <w:bCs/>
          <w:b/>
        </w:rPr>
        <w:t xml:space="preserve">Telecommunication Engineer</w:t>
      </w:r>
    </w:p>
    <w:p>
      <w:pPr>
        <w:numPr>
          <w:ilvl w:val="0"/>
          <w:numId w:val="1001"/>
        </w:numPr>
        <w:pStyle w:val="Compact"/>
      </w:pPr>
      <w:r>
        <w:rPr>
          <w:bCs/>
          <w:b/>
        </w:rPr>
        <w:t xml:space="preserve">Environmental Resilience Design:</w:t>
      </w:r>
      <w:r>
        <w:t xml:space="preserve"> </w:t>
      </w:r>
      <w:r>
        <w:t xml:space="preserve">Engineers must design hardware enclosures and cable pathways that resist corrosion caused by the sea air. This involves selecting materials with high anti-corrosive properties and ensuring proper sealing of junction boxes along the coastal roads.</w:t>
      </w:r>
    </w:p>
    <w:p>
      <w:pPr>
        <w:numPr>
          <w:ilvl w:val="0"/>
          <w:numId w:val="1001"/>
        </w:numPr>
        <w:pStyle w:val="Compact"/>
      </w:pPr>
      <w:r>
        <w:rPr>
          <w:bCs/>
          <w:b/>
        </w:rPr>
        <w:t xml:space="preserve">Spectrum Management:</w:t>
      </w:r>
      <w:r>
        <w:t xml:space="preserve"> </w:t>
      </w:r>
      <w:r>
        <w:t xml:space="preserve">With the rollout of 5G technology, engineers are tasked with optimizing frequency bands to prevent interference between cellular networks, Wi-Fi systems, and maritime communication channels essential for Alexandria’s port operations.</w:t>
      </w:r>
    </w:p>
    <w:p>
      <w:pPr>
        <w:numPr>
          <w:ilvl w:val="0"/>
          <w:numId w:val="1001"/>
        </w:numPr>
        <w:pStyle w:val="Compact"/>
      </w:pPr>
      <w:r>
        <w:rPr>
          <w:bCs/>
          <w:b/>
        </w:rPr>
        <w:t xml:space="preserve">Fiber-Optic Network Topology:</w:t>
      </w:r>
      <w:r>
        <w:t xml:space="preserve"> </w:t>
      </w:r>
      <w:r>
        <w:t xml:space="preserve">Engineers design the physical layout of fiber-optic cables. In a city as dense and historically layered as</w:t>
      </w:r>
      <w:r>
        <w:t xml:space="preserve"> </w:t>
      </w:r>
      <w:r>
        <w:rPr>
          <w:bCs/>
          <w:b/>
        </w:rPr>
        <w:t xml:space="preserve">Egypt Alexandria</w:t>
      </w:r>
      <w:r>
        <w:t xml:space="preserve">, routing cables without disrupting ancient sites or heavy traffic requires precise surveying and non-invasive trenchless technologies.</w:t>
      </w:r>
    </w:p>
    <w:p>
      <w:pPr>
        <w:numPr>
          <w:ilvl w:val="0"/>
          <w:numId w:val="1001"/>
        </w:numPr>
        <w:pStyle w:val="Compact"/>
      </w:pPr>
      <w:r>
        <w:rPr>
          <w:bCs/>
          <w:b/>
        </w:rPr>
        <w:t xml:space="preserve">Smart City Integration:</w:t>
      </w:r>
      <w:r>
        <w:t xml:space="preserve"> </w:t>
      </w:r>
      <w:r>
        <w:t xml:space="preserve">The engineer integrates IoT (Internet of Things) sensors into streetlights, waste management systems, and traffic control centers. This data-driven approach allows city planners in Alexandria to optimize resource allocation and improve quality of life for residents.</w:t>
      </w:r>
    </w:p>
    <w:bookmarkEnd w:id="22"/>
    <w:bookmarkStart w:id="26" w:name="X60c469add521c12eb17d621f4adc33266adbe9a"/>
    <w:p>
      <w:pPr>
        <w:pStyle w:val="Heading2"/>
      </w:pPr>
      <w:r>
        <w:t xml:space="preserve">4. Technical Challenges Specific to Egypt Alexandria</w:t>
      </w:r>
    </w:p>
    <w:p>
      <w:pPr>
        <w:pStyle w:val="FirstParagraph"/>
      </w:pPr>
      <w:r>
        <w:t xml:space="preserve">The deployment of telecommunications infrastructure in</w:t>
      </w:r>
      <w:r>
        <w:t xml:space="preserve"> </w:t>
      </w:r>
      <w:r>
        <w:rPr>
          <w:bCs/>
          <w:b/>
        </w:rPr>
        <w:t xml:space="preserve">Egypt Alexandria</w:t>
      </w:r>
      <w:r>
        <w:t xml:space="preserve"> </w:t>
      </w:r>
      <w:r>
        <w:t xml:space="preserve">is not without its hurdles. The following challenges require immediate attention from the project’s engineering team:</w:t>
      </w:r>
    </w:p>
    <w:bookmarkStart w:id="23" w:name="a.-coastal-corrosion-and-maintenance"/>
    <w:p>
      <w:pPr>
        <w:pStyle w:val="Heading3"/>
      </w:pPr>
      <w:r>
        <w:rPr>
          <w:iCs/>
          <w:i/>
        </w:rPr>
        <w:t xml:space="preserve">A. Coastal Corrosion and Maintenance</w:t>
      </w:r>
    </w:p>
    <w:p>
      <w:pPr>
        <w:pStyle w:val="FirstParagraph"/>
      </w:pPr>
      <w:r>
        <w:t xml:space="preserve">The proximity to the Mediterranean Sea means that standard electronic components degrade faster than inland counterparts. The</w:t>
      </w:r>
      <w:r>
        <w:t xml:space="preserve"> </w:t>
      </w:r>
      <w:r>
        <w:rPr>
          <w:u w:val="single"/>
          <w:bCs/>
          <w:b/>
        </w:rPr>
        <w:t xml:space="preserve">Telecommunication Engineer</w:t>
      </w:r>
      <w:r>
        <w:t xml:space="preserve"> </w:t>
      </w:r>
      <w:r>
        <w:t xml:space="preserve">must specify IP68-rated enclosures for outdoor equipment and implement regular maintenance schedules focused on corrosion prevention. This proactive approach reduces long-term operational costs and ensures uninterrupted service.</w:t>
      </w:r>
    </w:p>
    <w:bookmarkEnd w:id="23"/>
    <w:bookmarkStart w:id="24" w:name="Xc7102f8275c18609f4fcc37e874e54319f015ef"/>
    <w:p>
      <w:pPr>
        <w:pStyle w:val="Heading3"/>
      </w:pPr>
      <w:r>
        <w:rPr>
          <w:iCs/>
          <w:i/>
        </w:rPr>
        <w:t xml:space="preserve">B. Urban Density and Heritage Preservation</w:t>
      </w:r>
    </w:p>
    <w:p>
      <w:pPr>
        <w:pStyle w:val="FirstParagraph"/>
      </w:pPr>
      <w:r>
        <w:t xml:space="preserve">Alexandria’s city center contains numerous historical landmarks. Excavation for underground fiber-optic cables is often restricted or prohibited to protect archaeological integrity. Engineers must utilize aerial deployment solutions on existing power poles or use directional drilling techniques that minimize surface disruption. This requires a deep understanding of both telecommunications physics and local heritage preservation laws.</w:t>
      </w:r>
    </w:p>
    <w:bookmarkEnd w:id="24"/>
    <w:bookmarkStart w:id="25" w:name="c.-bandwidth-scalability"/>
    <w:p>
      <w:pPr>
        <w:pStyle w:val="Heading3"/>
      </w:pPr>
      <w:r>
        <w:rPr>
          <w:iCs/>
          <w:i/>
        </w:rPr>
        <w:t xml:space="preserve">C. Bandwidth Scalability</w:t>
      </w:r>
    </w:p>
    <w:p>
      <w:pPr>
        <w:pStyle w:val="FirstParagraph"/>
      </w:pPr>
      <w:r>
        <w:t xml:space="preserve">The tourist season in</w:t>
      </w:r>
      <w:r>
        <w:t xml:space="preserve"> </w:t>
      </w:r>
      <w:r>
        <w:rPr>
          <w:bCs/>
          <w:b/>
        </w:rPr>
        <w:t xml:space="preserve">Egypt Alexandria</w:t>
      </w:r>
      <w:r>
        <w:t xml:space="preserve"> </w:t>
      </w:r>
      <w:r>
        <w:t xml:space="preserve">causes significant spikes in network usage, particularly around Corniche Road and major hotels. The</w:t>
      </w:r>
      <w:r>
        <w:t xml:space="preserve"> </w:t>
      </w:r>
      <w:r>
        <w:rPr>
          <w:bCs/>
          <w:b/>
        </w:rPr>
        <w:t xml:space="preserve">Telecommunication Engineer</w:t>
      </w:r>
      <w:r>
        <w:t xml:space="preserve"> </w:t>
      </w:r>
      <w:r>
        <w:t xml:space="preserve">must design scalable architectures that can handle peak loads without latency issues. This involves dynamic load balancing and the strategic placement of small cells to distribute traffic efficiently.</w:t>
      </w:r>
    </w:p>
    <w:bookmarkEnd w:id="25"/>
    <w:bookmarkEnd w:id="26"/>
    <w:bookmarkStart w:id="27" w:name="strategic-implementation-plan"/>
    <w:p>
      <w:pPr>
        <w:pStyle w:val="Heading2"/>
      </w:pPr>
      <w:r>
        <w:t xml:space="preserve">5. Strategic Implementation Plan</w:t>
      </w:r>
    </w:p>
    <w:p>
      <w:pPr>
        <w:pStyle w:val="FirstParagraph"/>
      </w:pPr>
      <w:r>
        <w:t xml:space="preserve">To ensure the successful execution of this project, a phased approach is recommended:</w:t>
      </w:r>
    </w:p>
    <w:p>
      <w:pPr>
        <w:numPr>
          <w:ilvl w:val="0"/>
          <w:numId w:val="1002"/>
        </w:numPr>
        <w:pStyle w:val="Compact"/>
      </w:pPr>
      <w:r>
        <w:rPr>
          <w:bCs/>
          <w:b/>
        </w:rPr>
        <w:t xml:space="preserve">Phase 1: Assessment and Surveying (Months 1-3):</w:t>
      </w:r>
      <w:r>
        <w:t xml:space="preserve">A team of</w:t>
      </w:r>
      <w:r>
        <w:t xml:space="preserve"> </w:t>
      </w:r>
      <w:r>
        <w:rPr>
          <w:u w:val="single"/>
          <w:bCs/>
          <w:b/>
        </w:rPr>
        <w:t xml:space="preserve">Telecommunication Engineers</w:t>
      </w:r>
      <w:r>
        <w:t xml:space="preserve"> </w:t>
      </w:r>
      <w:r>
        <w:t xml:space="preserve">will conduct comprehensive site surveys to identify blind spots and high-traffic areas. Environmental impact assessments will also be performed.</w:t>
      </w:r>
    </w:p>
    <w:p>
      <w:pPr>
        <w:numPr>
          <w:ilvl w:val="0"/>
          <w:numId w:val="1002"/>
        </w:numPr>
        <w:pStyle w:val="Compact"/>
      </w:pPr>
      <w:r>
        <w:rPr>
          <w:bCs/>
          <w:b/>
        </w:rPr>
        <w:t xml:space="preserve">Phase 2: Core Infrastructure Upgrade (Months 4-12):</w:t>
      </w:r>
      <w:r>
        <w:t xml:space="preserve">Retrofitting existing cell towers with 5G-capable hardware and laying new fiber-optic backbone lines through less dense urban corridors to avoid heritage sites.</w:t>
      </w:r>
    </w:p>
    <w:p>
      <w:pPr>
        <w:numPr>
          <w:ilvl w:val="0"/>
          <w:numId w:val="1002"/>
        </w:numPr>
        <w:pStyle w:val="Compact"/>
      </w:pPr>
      <w:r>
        <w:rPr>
          <w:bCs/>
          <w:b/>
        </w:rPr>
        <w:t xml:space="preserve">Phase 3: Last-Mile Connectivity (Months 13-18):</w:t>
      </w:r>
      <w:r>
        <w:t xml:space="preserve">Expanding the network to residential areas, universities, and hospitals. This phase focuses on ensuring equitable access to high-speed internet across all districts of</w:t>
      </w:r>
      <w:r>
        <w:t xml:space="preserve"> </w:t>
      </w:r>
      <w:r>
        <w:rPr>
          <w:bCs/>
          <w:b/>
        </w:rPr>
        <w:t xml:space="preserve">Egypt Alexandria</w:t>
      </w:r>
      <w:r>
        <w:t xml:space="preserve">.</w:t>
      </w:r>
    </w:p>
    <w:p>
      <w:pPr>
        <w:numPr>
          <w:ilvl w:val="0"/>
          <w:numId w:val="1002"/>
        </w:numPr>
        <w:pStyle w:val="Compact"/>
      </w:pPr>
      <w:r>
        <w:rPr>
          <w:bCs/>
          <w:b/>
        </w:rPr>
        <w:t xml:space="preserve">Phase 4: Testing and Optimization (Months 19-24):</w:t>
      </w:r>
      <w:r>
        <w:t xml:space="preserve">Rigorous testing of signal strength, data speeds, and network stability. Engineers will fine-tune parameters to optimize performance before official launch.</w:t>
      </w:r>
    </w:p>
    <w:bookmarkEnd w:id="27"/>
    <w:bookmarkStart w:id="28" w:name="economic-and-social-impact"/>
    <w:p>
      <w:pPr>
        <w:pStyle w:val="Heading2"/>
      </w:pPr>
      <w:r>
        <w:t xml:space="preserve">6. Economic and Social Impact</w:t>
      </w:r>
    </w:p>
    <w:p>
      <w:pPr>
        <w:pStyle w:val="FirstParagraph"/>
      </w:pPr>
      <w:r>
        <w:t xml:space="preserve">The investment in telecommunications infrastructure yields substantial returns for</w:t>
      </w:r>
      <w:r>
        <w:t xml:space="preserve"> </w:t>
      </w:r>
      <w:r>
        <w:rPr>
          <w:bCs/>
          <w:b/>
        </w:rPr>
        <w:t xml:space="preserve">Egypt Alexandria</w:t>
      </w:r>
      <w:r>
        <w:t xml:space="preserve">. By empowering local businesses with reliable internet, the city attracts foreign direct investment, particularly in the tech startup ecosystem. Furthermore, improved connectivity enhances educational outcomes by allowing students in remote parts of the governorate to access digital learning resources. The</w:t>
      </w:r>
      <w:r>
        <w:t xml:space="preserve"> </w:t>
      </w:r>
      <w:r>
        <w:rPr>
          <w:u w:val="single"/>
          <w:bCs/>
          <w:b/>
        </w:rPr>
        <w:t xml:space="preserve">Telecommunication Engineer</w:t>
      </w:r>
      <w:r>
        <w:t xml:space="preserve"> </w:t>
      </w:r>
      <w:r>
        <w:t xml:space="preserve">is thus a key agent of social inclusion and economic growth.</w:t>
      </w:r>
    </w:p>
    <w:bookmarkEnd w:id="28"/>
    <w:bookmarkStart w:id="29" w:name="conclusion"/>
    <w:p>
      <w:pPr>
        <w:pStyle w:val="Heading2"/>
      </w:pPr>
      <w:r>
        <w:t xml:space="preserve">7. Conclusion</w:t>
      </w:r>
    </w:p>
    <w:p>
      <w:pPr>
        <w:pStyle w:val="FirstParagraph"/>
      </w:pPr>
      <w:r>
        <w:t xml:space="preserve">In conclusion, the modernization of Alexandria’s telecommunications network is a vital component of Egypt’s national digital strategy. The unique geographical and historical context of</w:t>
      </w:r>
      <w:r>
        <w:t xml:space="preserve"> </w:t>
      </w:r>
      <w:r>
        <w:rPr>
          <w:bCs/>
          <w:b/>
        </w:rPr>
        <w:t xml:space="preserve">Egypt Alexandria</w:t>
      </w:r>
      <w:r>
        <w:t xml:space="preserve"> </w:t>
      </w:r>
      <w:r>
        <w:t xml:space="preserve">demands a highly skilled workforce capable of addressing specific environmental and urban challenges. The</w:t>
      </w:r>
      <w:r>
        <w:t xml:space="preserve"> </w:t>
      </w:r>
      <w:r>
        <w:rPr>
          <w:u w:val="single"/>
          <w:bCs/>
          <w:b/>
        </w:rPr>
        <w:t xml:space="preserve">Telecommunication Engineer</w:t>
      </w:r>
      <w:r>
        <w:t xml:space="preserve"> </w:t>
      </w:r>
      <w:r>
        <w:t xml:space="preserve">provides the technical expertise required to navigate these complexities, ensuring that the city remains connected, competitive, and resilient. This</w:t>
      </w:r>
      <w:r>
        <w:t xml:space="preserve"> </w:t>
      </w:r>
      <w:r>
        <w:rPr>
          <w:u w:val="single"/>
          <w:bCs/>
          <w:b/>
        </w:rPr>
        <w:t xml:space="preserve">Project Report</w:t>
      </w:r>
      <w:r>
        <w:t xml:space="preserve"> </w:t>
      </w:r>
      <w:r>
        <w:t xml:space="preserve">confirms that with proper engineering oversight and strategic planning, Alexandria can serve as a model for coastal smart cities across the region.</w:t>
      </w:r>
    </w:p>
    <w:p>
      <w:pPr>
        <w:pStyle w:val="BodyText"/>
      </w:pPr>
      <w:r>
        <w:t xml:space="preserve">It is recommended that immediate funding be allocated to recruit specialized engineering talent and procure advanced testing equipment to commence Phase 1 of this transformative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Infrastructure Development: The Role of the Telecommunication Engineer in Egypt, Alexandria</dc:title>
  <dc:creator/>
  <cp:keywords/>
  <dcterms:created xsi:type="dcterms:W3CDTF">2026-07-29T05:09:50Z</dcterms:created>
  <dcterms:modified xsi:type="dcterms:W3CDTF">2026-07-29T05:09:50Z</dcterms:modified>
</cp:coreProperties>
</file>

<file path=docProps/custom.xml><?xml version="1.0" encoding="utf-8"?>
<Properties xmlns="http://schemas.openxmlformats.org/officeDocument/2006/custom-properties" xmlns:vt="http://schemas.openxmlformats.org/officeDocument/2006/docPropsVTypes"/>
</file>