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2" w:name="X102ac44dd67dfd77a52e6add51e3e5e50b58ade"/>
    <w:p>
      <w:pPr>
        <w:pStyle w:val="Heading1"/>
      </w:pPr>
      <w:r>
        <w:t xml:space="preserve">Project Report: Strategic Implementation of Telecommunication Infrastructure in Kenya Nairobi</w:t>
      </w:r>
    </w:p>
    <w:bookmarkStart w:id="20" w:name="date-october-26-2023"/>
    <w:p>
      <w:pPr>
        <w:pStyle w:val="Heading2"/>
      </w:pPr>
      <w:r>
        <w:rPr>
          <w:bCs/>
          <w:b/>
        </w:rPr>
        <w:t xml:space="preserve">Date:</w:t>
      </w:r>
      <w:r>
        <w:t xml:space="preserve"> </w:t>
      </w:r>
      <w:r>
        <w:t xml:space="preserve">October 26, 2023</w:t>
      </w:r>
    </w:p>
    <w:p>
      <w:pPr>
        <w:pStyle w:val="FirstParagraph"/>
      </w:pPr>
      <w:r>
        <w:rPr>
          <w:bCs/>
          <w:b/>
        </w:rPr>
        <w:t xml:space="preserve">To:</w:t>
      </w:r>
      <w:r>
        <w:t xml:space="preserve"> </w:t>
      </w:r>
      <w:r>
        <w:t xml:space="preserve">The Ministry of Information, Communication and Technology (ICT), Republic of Kenya</w:t>
      </w:r>
    </w:p>
    <w:p>
      <w:pPr>
        <w:pStyle w:val="BodyText"/>
      </w:pPr>
      <w:r>
        <w:rPr>
          <w:bCs/>
          <w:b/>
        </w:rPr>
        <w:t xml:space="preserve">From:</w:t>
      </w:r>
      <w:r>
        <w:t xml:space="preserve"> </w:t>
      </w:r>
      <w:r>
        <w:t xml:space="preserve">Infrastructure Planning Division</w:t>
      </w:r>
    </w:p>
    <w:p>
      <w:pPr>
        <w:pStyle w:val="BodyText"/>
      </w:pPr>
      <w:r>
        <w:rPr>
          <w:bCs/>
          <w:b/>
        </w:rPr>
        <w:t xml:space="preserve">Subject:</w:t>
      </w:r>
    </w:p>
    <w:bookmarkEnd w:id="20"/>
    <w:bookmarkStart w:id="21" w:name="executive-summary"/>
    <w:p>
      <w:pPr>
        <w:pStyle w:val="Heading2"/>
      </w:pPr>
      <w:r>
        <w:rPr>
          <w:u w:val="single"/>
          <w:bCs/>
          <w:b/>
        </w:rPr>
        <w:t xml:space="preserve">1. Executive Summary</w:t>
      </w:r>
    </w:p>
    <w:p>
      <w:pPr>
        <w:pStyle w:val="FirstParagraph"/>
      </w:pPr>
      <w:r>
        <w:t xml:space="preserve">This Project Report serves as a critical document outlining the strategic importance, technical requirements, and operational challenges associated with deploying advanced telecommunications infrastructure in Kenya Nairobi. As the economic capital of Kenya and East Africa's technological hub, Kenya Nairobi demands a robust digital backbone to support its burgeoning population of over four million residents and millions more within the greater metropolitan area. This report details how a specialized</w:t>
      </w:r>
      <w:r>
        <w:t xml:space="preserve"> </w:t>
      </w:r>
      <w:r>
        <w:rPr>
          <w:bCs/>
          <w:b/>
        </w:rPr>
        <w:t xml:space="preserve">Telecommunication Engineer</w:t>
      </w:r>
      <w:r>
        <w:t xml:space="preserve"> </w:t>
      </w:r>
      <w:r>
        <w:t xml:space="preserve">acts as the linchpin in bridging the gap between theoretical network design and practical, high-speed connectivity for diverse urban sectors.</w:t>
      </w:r>
    </w:p>
    <w:p>
      <w:pPr>
        <w:pStyle w:val="BodyText"/>
      </w:pPr>
      <w:r>
        <w:t xml:space="preserve">The primary objective of this document is to define the scope of work, technical competencies required, and societal impact expected from engineering initiatives led by a</w:t>
      </w:r>
      <w:r>
        <w:t xml:space="preserve"> </w:t>
      </w:r>
      <w:r>
        <w:rPr>
          <w:bCs/>
          <w:b/>
        </w:rPr>
        <w:t xml:space="preserve">Telecommunication Engineer</w:t>
      </w:r>
      <w:r>
        <w:t xml:space="preserve">. By focusing specifically on the unique environmental and infrastructural context of Kenya Nairobi, this report ensures that recommendations are locally relevant and globally competitive.</w:t>
      </w:r>
    </w:p>
    <w:bookmarkEnd w:id="21"/>
    <w:bookmarkStart w:id="24" w:name="X6c1a5469b1b637c3a61b7ea3ff3ed60d0c83323"/>
    <w:p>
      <w:pPr>
        <w:pStyle w:val="Heading2"/>
      </w:pPr>
      <w:r>
        <w:rPr>
          <w:u w:val="single"/>
          <w:bCs/>
          <w:b/>
        </w:rPr>
        <w:t xml:space="preserve">2. Contextual Background: The Digital Landscape in Kenya Nairobi</w:t>
      </w:r>
    </w:p>
    <w:p>
      <w:pPr>
        <w:pStyle w:val="FirstParagraph"/>
      </w:pPr>
      <w:r>
        <w:t xml:space="preserve">Kenya has established itself as a regional leader in mobile money (M-Pesa) and digital innovation, often referred to as the "Silicon Savannah." However, the rapid urbanization of Kenya Nairobi presents unique challenges. The density of high-rise buildings in the Central Business District (CBD), combined with informal settlements such as Kibera and Mathare, creates a complex terrain for signal propagation and infrastructure deployment.</w:t>
      </w:r>
    </w:p>
    <w:bookmarkStart w:id="22" w:name="infrastructure-demands"/>
    <w:p>
      <w:pPr>
        <w:pStyle w:val="Heading3"/>
      </w:pPr>
      <w:r>
        <w:t xml:space="preserve">2.1 Infrastructure Demands</w:t>
      </w:r>
    </w:p>
    <w:p>
      <w:pPr>
        <w:pStyle w:val="FirstParagraph"/>
      </w:pPr>
      <w:r>
        <w:t xml:space="preserve">The demand for data in Kenya Nairobi is exponentially increasing due to the rise of remote work, fintech services, and educational platforms. A legacy copper-based network is insufficient to meet these needs. Therefore, the transition toward 5G readiness and Fiber-to-the-Home (FTTH) solutions is not merely an upgrade but a necessity for economic sustainability.</w:t>
      </w:r>
    </w:p>
    <w:bookmarkEnd w:id="22"/>
    <w:bookmarkStart w:id="23" w:name="regulatory-environment"/>
    <w:p>
      <w:pPr>
        <w:pStyle w:val="Heading3"/>
      </w:pPr>
      <w:r>
        <w:t xml:space="preserve">2.2 Regulatory Environment</w:t>
      </w:r>
    </w:p>
    <w:p>
      <w:pPr>
        <w:pStyle w:val="FirstParagraph"/>
      </w:pPr>
      <w:r>
        <w:t xml:space="preserve">All engineering projects in Kenya Nairobi must comply with the standards set by the Communications Authority of Kenya (CA). A professional Telecommunication Engineer must navigate these regulatory frameworks, ensuring spectrum licensing, right-of-way permissions for physical cabling, and environmental impact assessments are strictly adhered to.</w:t>
      </w:r>
    </w:p>
    <w:bookmarkEnd w:id="23"/>
    <w:bookmarkEnd w:id="24"/>
    <w:bookmarkStart w:id="25" w:name="X5e033824fe1be10bc206f1900006fe56b45f072"/>
    <w:p>
      <w:pPr>
        <w:pStyle w:val="Heading2"/>
      </w:pPr>
      <w:r>
        <w:rPr>
          <w:u w:val="single"/>
          <w:bCs/>
          <w:b/>
        </w:rPr>
        <w:t xml:space="preserve">3. Role Definition: The Telecommunication Engineer in Kenya Nairobi</w:t>
      </w:r>
    </w:p>
    <w:p>
      <w:pPr>
        <w:pStyle w:val="FirstParagraph"/>
      </w:pPr>
      <w:r>
        <w:t xml:space="preserve">The core subject of this project report is the multifaceted role of the Telecommunication Engineer. In the specific context of Kenya Nairobi, this professional is not just a technical implementer but a strategic problem solver. The responsibilities are categorized into three main pillars:</w:t>
      </w:r>
    </w:p>
    <w:p>
      <w:pPr>
        <w:numPr>
          <w:ilvl w:val="0"/>
          <w:numId w:val="1001"/>
        </w:numPr>
        <w:pStyle w:val="Compact"/>
      </w:pPr>
      <w:r>
        <w:rPr>
          <w:u w:val="single"/>
          <w:bCs/>
          <w:b/>
        </w:rPr>
        <w:t xml:space="preserve">Network Architecture and Design</w:t>
      </w:r>
      <w:r>
        <w:t xml:space="preserve">:</w:t>
      </w:r>
      <w:r>
        <w:br/>
      </w:r>
      <w:r>
        <w:t xml:space="preserve">The Telecommunication Engineer is responsible for designing scalable network topologies that can withstand high traffic loads. In Kenya Nairobi, this involves planning small cell deployments in dense urban areas to supplement macro-cell towers, ensuring seamless voice and data coverage.</w:t>
      </w:r>
    </w:p>
    <w:p>
      <w:pPr>
        <w:numPr>
          <w:ilvl w:val="0"/>
          <w:numId w:val="1001"/>
        </w:numPr>
        <w:pStyle w:val="Compact"/>
      </w:pPr>
      <w:r>
        <w:rPr>
          <w:u w:val="single"/>
          <w:bCs/>
          <w:b/>
        </w:rPr>
        <w:t xml:space="preserve">Optical Fiber Deployment</w:t>
      </w:r>
      <w:r>
        <w:t xml:space="preserve">:</w:t>
      </w:r>
      <w:r>
        <w:br/>
      </w:r>
      <w:r>
        <w:t xml:space="preserve">Given the geographical spread of Kenya Nairobi, laying fiber optic cables is a critical task. The engineer must oversee the trenching process in busy streets like Mombasa Road and Thika Road, minimizing disruption to traffic while ensuring high-bandwidth connectivity for residential and commercial zones.</w:t>
      </w:r>
    </w:p>
    <w:p>
      <w:pPr>
        <w:numPr>
          <w:ilvl w:val="0"/>
          <w:numId w:val="1001"/>
        </w:numPr>
        <w:pStyle w:val="Compact"/>
      </w:pPr>
      <w:r>
        <w:rPr>
          <w:u w:val="single"/>
          <w:bCs/>
          <w:b/>
        </w:rPr>
        <w:t xml:space="preserve">Maintenance and Troubleshooting</w:t>
      </w:r>
      <w:r>
        <w:t xml:space="preserve">:</w:t>
      </w:r>
      <w:r>
        <w:br/>
      </w:r>
      <w:r>
        <w:t xml:space="preserve">Infrastructure in Kenya Nairobi faces challenges from weather conditions (heavy rains) and power instability. The Telecommunication Engineer must implement remote monitoring systems and conduct regular site audits to ensure network uptime remains above 99.9%, a key metric for service provider reputation.</w:t>
      </w:r>
    </w:p>
    <w:bookmarkEnd w:id="25"/>
    <w:bookmarkStart w:id="28" w:name="technical-challenges-and-solutions"/>
    <w:p>
      <w:pPr>
        <w:pStyle w:val="Heading2"/>
      </w:pPr>
      <w:r>
        <w:rPr>
          <w:u w:val="single"/>
          <w:bCs/>
          <w:b/>
        </w:rPr>
        <w:t xml:space="preserve">4. Technical Challenges and Solutions</w:t>
      </w:r>
    </w:p>
    <w:p>
      <w:pPr>
        <w:pStyle w:val="FirstParagraph"/>
      </w:pPr>
      <w:r>
        <w:t xml:space="preserve">This section details the specific technical hurdles faced by a Telecommunication Engineer operating in Kenya Nairobi and proposed engineering solutions.</w:t>
      </w:r>
    </w:p>
    <w:bookmarkStart w:id="26" w:name="Xb7d9a9b824bfe712315b81a39599d2beac9f8a6"/>
    <w:p>
      <w:pPr>
        <w:pStyle w:val="Heading3"/>
      </w:pPr>
      <w:r>
        <w:t xml:space="preserve">4.1 Signal Interference in High-Density Areas</w:t>
      </w:r>
    </w:p>
    <w:p>
      <w:pPr>
        <w:pStyle w:val="FirstParagraph"/>
      </w:pPr>
      <w:r>
        <w:rPr>
          <w:bCs/>
          <w:b/>
          <w:iCs/>
          <w:i/>
        </w:rPr>
        <w:t xml:space="preserve">The Challenge:</w:t>
      </w:r>
      <w:r>
        <w:t xml:space="preserve"> </w:t>
      </w:r>
      <w:r>
        <w:t xml:space="preserve">The high concentration of buildings in Westlands and Upper Hill causes multipath interference, degrading signal quality for 4G LTE and future 5G services.</w:t>
      </w:r>
    </w:p>
    <w:p>
      <w:pPr>
        <w:pStyle w:val="BodyText"/>
      </w:pPr>
      <w:r>
        <w:rPr>
          <w:bCs/>
          <w:b/>
          <w:iCs/>
          <w:i/>
        </w:rPr>
        <w:t xml:space="preserve">The Engineer’s Solution:</w:t>
      </w:r>
      <w:r>
        <w:t xml:space="preserve"> </w:t>
      </w:r>
      <w:r>
        <w:t xml:space="preserve">The Telecommunication Engineer must utilize advanced simulation software to model radio frequency (RF) propagation. Solutions include deploying Massive MIMO (Multiple Input Multiple Output) antennas and implementing beamforming technologies to direct signals precisely to user devices rather than broadcasting omnidirectionally.</w:t>
      </w:r>
    </w:p>
    <w:bookmarkEnd w:id="26"/>
    <w:bookmarkStart w:id="27" w:name="power-supply-reliability"/>
    <w:p>
      <w:pPr>
        <w:pStyle w:val="Heading3"/>
      </w:pPr>
      <w:r>
        <w:t xml:space="preserve">4.2 Power Supply Reliability</w:t>
      </w:r>
    </w:p>
    <w:p>
      <w:pPr>
        <w:pStyle w:val="FirstParagraph"/>
      </w:pPr>
      <w:r>
        <w:rPr>
          <w:bCs/>
          <w:b/>
          <w:iCs/>
          <w:i/>
        </w:rPr>
        <w:t xml:space="preserve">The Challenge:</w:t>
      </w:r>
      <w:r>
        <w:t xml:space="preserve"> </w:t>
      </w:r>
      <w:r>
        <w:t xml:space="preserve">Intermittent power supply in parts of Kenya Nairobi can lead to server and tower downtime.</w:t>
      </w:r>
    </w:p>
    <w:p>
      <w:pPr>
        <w:pStyle w:val="BodyText"/>
      </w:pPr>
      <w:r>
        <w:rPr>
          <w:bCs/>
          <w:b/>
          <w:iCs/>
          <w:i/>
        </w:rPr>
        <w:t xml:space="preserve">The Engineer’s Solution:</w:t>
      </w:r>
      <w:r>
        <w:t xml:space="preserve"> </w:t>
      </w:r>
      <w:r>
        <w:t xml:space="preserve">Engineers are tasked with designing hybrid power systems. This involves integrating solar energy solutions with traditional grid connections and backup battery banks at telecommunication sites. In Kenya Nairobi, where sunlight is abundant, solar-powered telecom towers offer a sustainable and cost-effective solution for rural-urban fringes.</w:t>
      </w:r>
    </w:p>
    <w:bookmarkEnd w:id="27"/>
    <w:bookmarkEnd w:id="28"/>
    <w:bookmarkStart w:id="29" w:name="socio-economic-impact"/>
    <w:p>
      <w:pPr>
        <w:pStyle w:val="Heading2"/>
      </w:pPr>
      <w:r>
        <w:rPr>
          <w:u w:val="single"/>
          <w:bCs/>
          <w:b/>
        </w:rPr>
        <w:t xml:space="preserve">5. Socio-Economic Impact</w:t>
      </w:r>
    </w:p>
    <w:p>
      <w:pPr>
        <w:pStyle w:val="FirstParagraph"/>
      </w:pPr>
      <w:r>
        <w:t xml:space="preserve">The deployment of a skilled Telecommunication Engineer directly influences the socio-economic fabric of Kenya Nairobi. Reliable internet access is now considered a fundamental human right and an economic enabler.</w:t>
      </w:r>
    </w:p>
    <w:p>
      <w:pPr>
        <w:numPr>
          <w:ilvl w:val="0"/>
          <w:numId w:val="1002"/>
        </w:numPr>
        <w:pStyle w:val="Compact"/>
      </w:pPr>
      <w:r>
        <w:rPr>
          <w:bCs/>
          <w:b/>
        </w:rPr>
        <w:t xml:space="preserve">Economic Growth:</w:t>
      </w:r>
      <w:r>
        <w:t xml:space="preserve"> </w:t>
      </w:r>
      <w:r>
        <w:t xml:space="preserve">Enhanced connectivity attracts foreign direct investment (FDI) into the tech sector in Kenya Nairobi, fostering innovation hubs like iHub and Nailab.</w:t>
      </w:r>
    </w:p>
    <w:p>
      <w:pPr>
        <w:numPr>
          <w:ilvl w:val="0"/>
          <w:numId w:val="1002"/>
        </w:numPr>
        <w:pStyle w:val="Compact"/>
      </w:pPr>
      <w:r>
        <w:rPr>
          <w:bCs/>
          <w:b/>
        </w:rPr>
        <w:t xml:space="preserve">Digital Inclusion:</w:t>
      </w:r>
      <w:r>
        <w:t xml:space="preserve"> </w:t>
      </w:r>
      <w:r>
        <w:t xml:space="preserve">By expanding network coverage to underserved areas within Nairobi County, the Telecommunication Engineer helps bridge the digital divide, allowing students and entrepreneurs in informal settlements to access online education and markets.</w:t>
      </w:r>
    </w:p>
    <w:p>
      <w:pPr>
        <w:numPr>
          <w:ilvl w:val="0"/>
          <w:numId w:val="1002"/>
        </w:numPr>
        <w:pStyle w:val="Compact"/>
      </w:pPr>
      <w:r>
        <w:t xml:space="preserve">&lt;</w:t>
      </w:r>
      <w:r>
        <w:rPr>
          <w:bCs/>
          <w:b/>
        </w:rPr>
        <w:t xml:space="preserve">Smart City Initiatives</w:t>
      </w:r>
      <w:r>
        <w:t xml:space="preserve">: The engineer plays a pivotal role in IoT (Internet of Things) integration for smart traffic management systems in Kenya Nairobi, reducing congestion and improving public safety through connected surveillance networks.</w:t>
      </w:r>
    </w:p>
    <w:bookmarkEnd w:id="29"/>
    <w:bookmarkStart w:id="30" w:name="X4b589f2e6d72cf1b3cde3cf090e8edc8ab665d9"/>
    <w:p>
      <w:pPr>
        <w:pStyle w:val="Heading2"/>
      </w:pPr>
      <w:r>
        <w:rPr>
          <w:u w:val="single"/>
          <w:bCs/>
          <w:b/>
        </w:rPr>
        <w:t xml:space="preserve">6. Recommendations for Project Implementation</w:t>
      </w:r>
    </w:p>
    <w:p>
      <w:pPr>
        <w:pStyle w:val="FirstParagraph"/>
      </w:pPr>
      <w:r>
        <w:t xml:space="preserve">To ensure the successful execution of telecommunications projects in Kenya Nairobi, this report recommends the following actions:</w:t>
      </w:r>
    </w:p>
    <w:p>
      <w:pPr>
        <w:numPr>
          <w:ilvl w:val="0"/>
          <w:numId w:val="1003"/>
        </w:numPr>
        <w:pStyle w:val="Compact"/>
      </w:pPr>
      <w:r>
        <w:rPr>
          <w:bCs/>
          <w:b/>
        </w:rPr>
        <w:t xml:space="preserve">Hiring Local Talent:</w:t>
      </w:r>
      <w:r>
        <w:t xml:space="preserve"> </w:t>
      </w:r>
      <w:r>
        <w:t xml:space="preserve">Prioritize the recruitment and training of Kenyan engineers. This ensures that a Telecommunication Engineer understands local nuances, language barriers in troubleshooting, and community relations.</w:t>
      </w:r>
    </w:p>
    <w:p>
      <w:pPr>
        <w:numPr>
          <w:ilvl w:val="0"/>
          <w:numId w:val="1003"/>
        </w:numPr>
        <w:pStyle w:val="Compact"/>
      </w:pPr>
      <w:r>
        <w:rPr>
          <w:bCs/>
          <w:b/>
        </w:rPr>
        <w:t xml:space="preserve">Prioritizing Fiber Redundancy:</w:t>
      </w:r>
      <w:r>
        <w:t xml:space="preserve"> </w:t>
      </w:r>
      <w:r>
        <w:t xml:space="preserve">Invest in redundant fiber rings across Kenya Nairobi to prevent single points of failure. If one fiber line is cut during road construction elsewhere, the network should automatically reroute traffic.</w:t>
      </w:r>
    </w:p>
    <w:p>
      <w:pPr>
        <w:numPr>
          <w:ilvl w:val="0"/>
          <w:numId w:val="1003"/>
        </w:numPr>
        <w:pStyle w:val="Compact"/>
      </w:pPr>
      <w:r>
        <w:rPr>
          <w:bCs/>
          <w:b/>
        </w:rPr>
        <w:t xml:space="preserve">Public-Private Partnerships (PPPs):</w:t>
      </w:r>
      <w:r>
        <w:t xml:space="preserve"> </w:t>
      </w:r>
      <w:r>
        <w:t xml:space="preserve">The government in Kenya Nairobi should collaborate with private telecom operators and engineering firms to share infrastructure costs, particularly for last-mile connectivity.</w:t>
      </w:r>
    </w:p>
    <w:bookmarkEnd w:id="30"/>
    <w:bookmarkStart w:id="31" w:name="conclusion"/>
    <w:p>
      <w:pPr>
        <w:pStyle w:val="Heading3"/>
      </w:pPr>
      <w:r>
        <w:rPr>
          <w:u w:val="single"/>
          <w:bCs/>
          <w:b/>
        </w:rPr>
        <w:t xml:space="preserve">7. Conclusion</w:t>
      </w:r>
    </w:p>
    <w:p>
      <w:pPr>
        <w:pStyle w:val="FirstParagraph"/>
      </w:pPr>
      <w:r>
        <w:t xml:space="preserve">In conclusion, this Project Report underscores that the role of a Telecommunication Engineer is indispensable to the modernization and stability of Kenya Nairobi's digital infrastructure. As the city continues to grow, so too does its reliance on seamless connectivity. The Telecommunication Engineer serves as the architect of this digital future, ensuring that Kenya Nairobi remains at the forefront of technological advancement in Africa.</w:t>
      </w:r>
    </w:p>
    <w:p>
      <w:pPr>
        <w:pStyle w:val="BodyText"/>
      </w:pPr>
      <w:r>
        <w:t xml:space="preserve">By adhering to international engineering standards while addressing local challenges unique to Kenya Nairobi, stakeholders can ensure that telecommunications services are not only available but also affordable, reliable, and inclusive. It is imperative that continued investment in engineering talent and infrastructure be prioritized to sustain the momentum of Kenya's digital transformation.</w:t>
      </w:r>
    </w:p>
    <w:bookmarkEnd w:id="31"/>
    <w:p>
      <w:pPr>
        <w:pStyle w:val="BodyText"/>
      </w:pPr>
      <w:r>
        <w:rPr>
          <w:bCs/>
          <w:b/>
          <w:iCs/>
          <w:i/>
        </w:rPr>
        <w:t xml:space="preserve">Disclaimer:</w:t>
      </w:r>
      <w:r>
        <w:t xml:space="preserve"> </w:t>
      </w:r>
      <w:r>
        <w:t xml:space="preserve">This Project Report is prepared for informational purposes regarding the strategic planning of telecommunications in Kenya Nairobi. Specific technical implementations should be validated by certified Telecommunication Engineers on-site.</w:t>
      </w:r>
    </w:p>
    <w:p>
      <w:pPr>
        <w:pStyle w:val="BodyText"/>
      </w:pPr>
      <w:r>
        <w:t xml:space="preserve">© 2023 Infrastructure Planning Division. All rights reserved.</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Kenya Nairobi</dc:title>
  <dc:creator/>
  <dc:language>en</dc:language>
  <cp:keywords/>
  <dcterms:created xsi:type="dcterms:W3CDTF">2026-07-29T08:35:02Z</dcterms:created>
  <dcterms:modified xsi:type="dcterms:W3CDTF">2026-07-29T08:35:02Z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