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90b42994d8d3bd51eb264d3acf4800816d1694c"/>
    <w:p>
      <w:pPr>
        <w:pStyle w:val="Heading1"/>
      </w:pPr>
      <w:r>
        <w:t xml:space="preserve">Project Report: The Strategic Role of the Telecommunication Engineer in New Zealand Auckland</w:t>
      </w:r>
    </w:p>
    <w:p>
      <w:pPr>
        <w:pStyle w:val="FirstParagraph"/>
      </w:pPr>
      <w:r>
        <w:rPr>
          <w:bCs/>
          <w:b/>
        </w:rPr>
        <w:t xml:space="preserve">Date:</w:t>
      </w:r>
      <w:r>
        <w:t xml:space="preserve"> </w:t>
      </w:r>
      <w:r>
        <w:t xml:space="preserve">October 26, 2023</w:t>
      </w:r>
      <w:r>
        <w:br/>
      </w:r>
      <w:r>
        <w:rPr>
          <w:bCs/>
          <w:b/>
        </w:rPr>
        <w:t xml:space="preserve">To:</w:t>
      </w:r>
      <w:r>
        <w:t xml:space="preserve">Auckland Council Infrastructure Planning Committee</w:t>
      </w:r>
      <w:r>
        <w:br/>
      </w:r>
    </w:p>
    <w:bookmarkEnd w:id="20"/>
    <w:bookmarkStart w:id="21" w:name="executive-summary"/>
    <w:p>
      <w:pPr>
        <w:pStyle w:val="Heading2"/>
      </w:pPr>
      <w:r>
        <w:t xml:space="preserve">1. Executive Summary</w:t>
      </w:r>
    </w:p>
    <w:p>
      <w:pPr>
        <w:pStyle w:val="FirstParagraph"/>
      </w:pPr>
      <w:r>
        <w:t xml:space="preserve">This Project Report provides a comprehensive analysis of the critical functions, challenges, and opportunities associated with the role of a Telecommunication Engineer within the dynamic urban landscape of New Zealand Auckland. As Auckland continues to grow as one of the most vibrant cities in Oceania, its infrastructure requirements are evolving at an unprecedented pace. This report aims to delineate how specialized telecommunication engineering expertise is indispensable in maintaining, upgrading, and innovating the digital backbone that supports Auckland's residential, commercial, and industrial sectors.</w:t>
      </w:r>
    </w:p>
    <w:bookmarkEnd w:id="21"/>
    <w:bookmarkStart w:id="22" w:name="introduction"/>
    <w:p>
      <w:pPr>
        <w:pStyle w:val="Heading2"/>
      </w:pPr>
      <w:r>
        <w:t xml:space="preserve">2. Introduction</w:t>
      </w:r>
    </w:p>
    <w:p>
      <w:pPr>
        <w:pStyle w:val="FirstParagraph"/>
      </w:pPr>
      <w:r>
        <w:t xml:space="preserve">Auckland New Zealand stands as a gateway to the Pacific region, boasting a rapidly expanding population and a robust economy that relies heavily on digital connectivity. In this context, the Telecommunication Engineer emerges not merely as a technical specialist but as a pivotal architect of modern urban life. The scope of this report examines how these professionals address specific local challenges in New Zealand Auckland, including geographic diversity, seismic resilience requirements, and the urgent need for high-speed broadband accessibility across both metropolitan centers and remote hinterlands.</w:t>
      </w:r>
    </w:p>
    <w:p>
      <w:pPr>
        <w:pStyle w:val="BodyText"/>
      </w:pPr>
      <w:r>
        <w:t xml:space="preserve">The primary objective of integrating advanced telecommunication infrastructure into Auckland's framework is to ensure equitable access to information services. This report argues that the strategic deployment of skilled Telecommunication Engineers is essential for achieving national digital inclusion goals while supporting the economic vitality specific to New Zealand Auckland.</w:t>
      </w:r>
    </w:p>
    <w:bookmarkEnd w:id="22"/>
    <w:bookmarkStart w:id="26" w:name="role-analysis"/>
    <w:bookmarkStart w:id="25" w:name="X2ebcba65ced2c4946a8ce65ebf727fb2d25e0f2"/>
    <w:p>
      <w:pPr>
        <w:pStyle w:val="Heading2"/>
      </w:pPr>
      <w:r>
        <w:t xml:space="preserve">3. The Core Functions of a Telecommunication Engineer</w:t>
      </w:r>
    </w:p>
    <w:p>
      <w:pPr>
        <w:pStyle w:val="FirstParagraph"/>
      </w:pPr>
      <w:r>
        <w:t xml:space="preserve">In the context of New Zealand Auckland, a Telecommunication Engineer performs multifaceted responsibilities that extend beyond traditional network maintenance. Their role involves designing resilient systems capable of withstanding the unique environmental conditions present in this region.</w:t>
      </w:r>
    </w:p>
    <w:bookmarkStart w:id="23" w:name="X794c34d7d6197a3ba061e503ac09a7241dae971"/>
    <w:p>
      <w:pPr>
        <w:pStyle w:val="Heading3"/>
      </w:pPr>
      <w:r>
        <w:t xml:space="preserve">3.1 Network Design and Infrastructure Planning</w:t>
      </w:r>
    </w:p>
    <w:p>
      <w:pPr>
        <w:pStyle w:val="FirstParagraph"/>
      </w:pPr>
      <w:r>
        <w:t xml:space="preserve">The first critical function involves the strategic design of fiber-optic and wireless networks. In New Zealand Auckland, where urban density varies significantly from the CBD to outer suburbs like Albany or Manukau, Telecommunication Engineers must tailor infrastructure solutions to local demographic patterns. This includes planning for high-capacity fiber-to-the-home (FTTH) deployments in densely populated areas while implementing satellite or fixed wireless solutions for more isolated pockets within the wider Auckland region.</w:t>
      </w:r>
    </w:p>
    <w:bookmarkEnd w:id="23"/>
    <w:bookmarkStart w:id="24" w:name="Xc1bf6019d7c7f546cd756b019a9b2d8bdab0c79"/>
    <w:p>
      <w:pPr>
        <w:pStyle w:val="Heading3"/>
      </w:pPr>
      <w:r>
        <w:t xml:space="preserve">3.2 Regulatory Compliance and Safety Standards</w:t>
      </w:r>
    </w:p>
    <w:p>
      <w:pPr>
        <w:pStyle w:val="FirstParagraph"/>
      </w:pPr>
      <w:r>
        <w:t xml:space="preserve">New Zealand has stringent regulations regarding construction and telecommunications infrastructure, particularly concerning earthquake resilience. A Telecommunication Engineer in New Zealand Auckland must ensure that all installations comply with the Building Act 2004 and local council bylaws. This ensures that telecommunication towers, underground cabling, and exchange facilities are engineered to withstand seismic events, thereby protecting public safety and ensuring service continuity during emergencies.</w:t>
      </w:r>
    </w:p>
    <w:bookmarkEnd w:id="24"/>
    <w:bookmarkEnd w:id="25"/>
    <w:bookmarkEnd w:id="26"/>
    <w:bookmarkStart w:id="28" w:name="challenges"/>
    <w:bookmarkStart w:id="27" w:name="X4c8bd1ef191a9f1f2178a3984504e962f7e1025"/>
    <w:p>
      <w:pPr>
        <w:pStyle w:val="Heading2"/>
      </w:pPr>
      <w:r>
        <w:t xml:space="preserve">4. Specific Challenges in New Zealand Auckland</w:t>
      </w:r>
    </w:p>
    <w:p>
      <w:pPr>
        <w:pStyle w:val="FirstParagraph"/>
      </w:pPr>
      <w:r>
        <w:t xml:space="preserve">The implementation of robust telecommunications infrastructure in New Zealand Auckland presents several distinct challenges that require specialized engineering solutions.</w:t>
      </w:r>
    </w:p>
    <w:p>
      <w:pPr>
        <w:numPr>
          <w:ilvl w:val="0"/>
          <w:numId w:val="1001"/>
        </w:numPr>
        <w:pStyle w:val="Compact"/>
      </w:pPr>
      <w:r>
        <w:rPr>
          <w:bCs/>
          <w:b/>
        </w:rPr>
        <w:t xml:space="preserve">Geographic and Topographical Constraints:</w:t>
      </w:r>
      <w:r>
        <w:t xml:space="preserve">Auckland is built on a volcanic field with diverse terrain, ranging from coastal edges to hill suburbs. Navigating this topography requires Telecommunication Engineers to employ advanced surveying techniques and innovative cable-laying methods that minimize environmental disruption while maximizing coverage.</w:t>
      </w:r>
    </w:p>
    <w:p>
      <w:pPr>
        <w:numPr>
          <w:ilvl w:val="0"/>
          <w:numId w:val="1001"/>
        </w:numPr>
        <w:pStyle w:val="Compact"/>
      </w:pPr>
      <w:r>
        <w:rPr>
          <w:bCs/>
          <w:b/>
        </w:rPr>
        <w:t xml:space="preserve">Urban Density and Legacy Infrastructure:</w:t>
      </w:r>
      <w:r>
        <w:t xml:space="preserve">The central business district of New Zealand Auckland is characterized by high-rise buildings where signal penetration can be problematic. Telecommunication Engineers must deploy small-cell technologies and indoor distribution systems to ensure consistent connectivity for businesses and residents in these vertical environments.</w:t>
      </w:r>
    </w:p>
    <w:p>
      <w:pPr>
        <w:numPr>
          <w:ilvl w:val="0"/>
          <w:numId w:val="1001"/>
        </w:numPr>
        <w:pStyle w:val="Compact"/>
      </w:pPr>
      <w:r>
        <w:rPr>
          <w:bCs/>
          <w:b/>
        </w:rPr>
        <w:t xml:space="preserve">Coral Reef and Coastal Protection:</w:t>
      </w:r>
      <w:r>
        <w:t xml:space="preserve">In coastal areas such as the North Shore or Waitakere Ranges, engineers must consider environmental protection laws when laying undersea cables. This requires careful planning by Telecommunication Engineers to avoid damaging marine ecosystems while extending network reach across the Hauraki Gulf.</w:t>
      </w:r>
    </w:p>
    <w:p>
      <w:pPr>
        <w:numPr>
          <w:ilvl w:val="0"/>
          <w:numId w:val="1001"/>
        </w:numPr>
        <w:pStyle w:val="Compact"/>
      </w:pPr>
      <w:r>
        <w:rPr>
          <w:bCs/>
          <w:b/>
        </w:rPr>
        <w:t xml:space="preserve">Rapid Technological Evolution:</w:t>
      </w:r>
      <w:r>
        <w:t xml:space="preserve">The shift towards 5G and future 6G technologies demands constant upskilling and adaptation. In New Zealand Auckland, where digital innovation hubs are thriving, Telecommunication Engineers must stay abreast of global trends to ensure local infrastructure remains competitive internationally.</w:t>
      </w:r>
    </w:p>
    <w:bookmarkEnd w:id="27"/>
    <w:bookmarkEnd w:id="28"/>
    <w:bookmarkStart w:id="32" w:name="economic-impact"/>
    <w:bookmarkStart w:id="31" w:name="economic-and-social-impact"/>
    <w:p>
      <w:pPr>
        <w:pStyle w:val="Heading2"/>
      </w:pPr>
      <w:r>
        <w:t xml:space="preserve">5. Economic and Social Impact</w:t>
      </w:r>
    </w:p>
    <w:p>
      <w:pPr>
        <w:pStyle w:val="FirstParagraph"/>
      </w:pPr>
      <w:r>
        <w:t xml:space="preserve">The work of a Telecommunication Engineer in New Zealand Auckland has profound implications for the regional economy. Reliable high-speed internet is no longer a luxury but a fundamental utility, akin to water or electricity.</w:t>
      </w:r>
    </w:p>
    <w:bookmarkStart w:id="29" w:name="supporting-business-innovation"/>
    <w:p>
      <w:pPr>
        <w:pStyle w:val="Heading3"/>
      </w:pPr>
      <w:r>
        <w:t xml:space="preserve">5.1 Supporting Business Innovation</w:t>
      </w:r>
    </w:p>
    <w:p>
      <w:pPr>
        <w:pStyle w:val="FirstParagraph"/>
      </w:pPr>
      <w:r>
        <w:t xml:space="preserve">Auckland serves as the commercial hub of New Zealand. Tech startups, financial institutions, and creative industries rely on seamless connectivity. By ensuring low-latency and high-bandwidth connections, Telecommunication Engineers facilitate real-time data transfer, cloud computing services, and remote collaboration tools. This directly enhances productivity and attracts foreign investment to New Zealand Auckland.</w:t>
      </w:r>
    </w:p>
    <w:bookmarkEnd w:id="29"/>
    <w:bookmarkStart w:id="30" w:name="enhancing-educational-outcomes"/>
    <w:p>
      <w:pPr>
        <w:pStyle w:val="Heading3"/>
      </w:pPr>
      <w:r>
        <w:t xml:space="preserve">5.2 Enhancing Educational Outcomes</w:t>
      </w:r>
    </w:p>
    <w:p>
      <w:pPr>
        <w:pStyle w:val="FirstParagraph"/>
      </w:pPr>
      <w:r>
        <w:t xml:space="preserve">In the post-pandemic era, digital literacy is crucial for educational success across New Zealand Auckland. Schools from rural Whangaparaoa to urban Otara depend on stable connections for remote learning and research. Telecommunication Engineers play a vital role in bridging the digital divide by extending high-speed access to underserved communities, thereby promoting social equity and equal opportunity.</w:t>
      </w:r>
    </w:p>
    <w:bookmarkEnd w:id="30"/>
    <w:bookmarkEnd w:id="31"/>
    <w:bookmarkEnd w:id="32"/>
    <w:bookmarkStart w:id="34" w:name="future-outlook"/>
    <w:bookmarkStart w:id="33" w:name="future-outlook-smart-cities-and-iot"/>
    <w:p>
      <w:pPr>
        <w:pStyle w:val="Heading2"/>
      </w:pPr>
      <w:r>
        <w:t xml:space="preserve">6. Future Outlook: Smart Cities and IoT</w:t>
      </w:r>
    </w:p>
    <w:p>
      <w:pPr>
        <w:pStyle w:val="FirstParagraph"/>
      </w:pPr>
      <w:r>
        <w:t xml:space="preserve">The future of New Zealand Auckland is closely tied to the concept of the "Smart City." This vision relies heavily on the Internet of Things (IoT), where sensors and devices communicate via robust telecommunication networks. Here, the role of a Telecommunication Engineer becomes even more integrated with urban planning.</w:t>
      </w:r>
    </w:p>
    <w:p>
      <w:pPr>
        <w:pStyle w:val="BodyText"/>
      </w:pPr>
      <w:r>
        <w:t xml:space="preserve">In New Zealand Auckland, potential applications include smart traffic management systems to reduce congestion, intelligent waste management for cleaner streets, and energy-efficient grid monitoring. Achieving this level of integration requires Telecommunication Engineers to design scalable, secure, and energy-efficient network architectures that can handle massive amounts of data traffic from millions of connected devices.</w:t>
      </w:r>
    </w:p>
    <w:bookmarkEnd w:id="33"/>
    <w:bookmarkEnd w:id="34"/>
    <w:bookmarkStart w:id="35" w:name="conclusion"/>
    <w:p>
      <w:pPr>
        <w:pStyle w:val="Heading2"/>
      </w:pPr>
      <w:r>
        <w:t xml:space="preserve">7. Conclusion</w:t>
      </w:r>
    </w:p>
    <w:p>
      <w:pPr>
        <w:pStyle w:val="FirstParagraph"/>
      </w:pPr>
      <w:r>
        <w:t xml:space="preserve">In conclusion, the Telecommunication Engineer is a cornerstone professional in the development and maintenance of modern infrastructure in New Zealand Auckland. Their technical expertise ensures that the region remains connected, resilient, and competitive on a global stage.</w:t>
      </w:r>
    </w:p>
    <w:p>
      <w:pPr>
        <w:pStyle w:val="BodyText"/>
      </w:pPr>
      <w:r>
        <w:t xml:space="preserve">This Project Report has highlighted that addressing the unique geographical, regulatory, and economic factors of New Zealand Auckland requires dedicated engineering talent. As we look towards a future dominated by smart technologies and increased digital dependency, investing in the skills and resources of Telecommunication Engineers will be paramount. It is imperative that stakeholders in New Zealand Auckland continue to support initiatives that enhance the capacity of these engineers to deliver innovative solutions.</w:t>
      </w:r>
    </w:p>
    <w:p>
      <w:pPr>
        <w:pStyle w:val="BodyText"/>
      </w:pPr>
      <w:r>
        <w:t xml:space="preserve">By prioritizing robust telecommunications infrastructure through skilled engineering practices, New Zealand Auckland can secure its position as a leader in digital innovation and quality of life for all residents. The synergy between advanced engineering solutions and urban planning is not just beneficial but essential for sustainable growth in the years to come.</w:t>
      </w:r>
    </w:p>
    <w:bookmarkEnd w:id="35"/>
    <w:p>
      <w:pPr>
        <w:pStyle w:val="BodyText"/>
      </w:pPr>
      <w:r>
        <w:t xml:space="preserve">© 2023 Auckland Infrastructure Review Board. All Rights Reserved.</w:t>
      </w:r>
      <w:r>
        <w:br/>
      </w:r>
      <w:r>
        <w:t xml:space="preserve">This Project Report is confidential and intended for internal review regarding Telecommunication Engineer strategies in New Zealand Auckland.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New Zealand Auckland</dc:title>
  <dc:creator/>
  <dc:language>en</dc:language>
  <cp:keywords/>
  <dcterms:created xsi:type="dcterms:W3CDTF">2026-07-29T20:03:44Z</dcterms:created>
  <dcterms:modified xsi:type="dcterms:W3CDTF">2026-07-29T20:03:44Z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