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9f59d811a933ee6bc99995446894a8f70ecd296"/>
    <w:p>
      <w:pPr>
        <w:pStyle w:val="Heading1"/>
      </w:pPr>
      <w:r>
        <w:t xml:space="preserve">Project Report: The Role and Impact of Telecommunication Engineers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Development Committee, Islamabad Capital Territory</w:t>
      </w:r>
      <w:r>
        <w:br/>
      </w:r>
      <w:r>
        <w:rPr>
          <w:bCs/>
          <w:b/>
        </w:rPr>
        <w:t xml:space="preserve">From:</w:t>
      </w:r>
      <w:r>
        <w:t xml:space="preserve"> </w:t>
      </w:r>
      <w:r>
        <w:t xml:space="preserve">Project Analysis Division</w:t>
      </w:r>
      <w:r>
        <w:br/>
      </w:r>
    </w:p>
    <w:p>
      <w:pPr>
        <w:pStyle w:val="BodyText"/>
      </w:pPr>
      <w:r>
        <w:t xml:space="preserve">Subject:Analyzing the Critical Necessity and Economic Impact of Telecommunication Engineering in Pakistan Islamabad</w:t>
      </w:r>
    </w:p>
    <w:p>
      <w:pPr>
        <w:pStyle w:val="BodyText"/>
      </w:pPr>
      <w:r>
        <w:t xml:space="preserve">&gt;</w:t>
      </w:r>
    </w:p>
    <w:bookmarkStart w:id="20" w:name="executive-summary"/>
    <w:p>
      <w:pPr>
        <w:pStyle w:val="Heading2"/>
      </w:pPr>
      <w:r>
        <w:t xml:space="preserve">1. Executive Summary</w:t>
      </w:r>
    </w:p>
    <w:p>
      <w:pPr>
        <w:pStyle w:val="FirstParagraph"/>
      </w:pPr>
      <w:r>
        <w:t xml:space="preserve">In the rapidly evolving landscape of global connectivity, the role of a</w:t>
      </w:r>
      <w:r>
        <w:t xml:space="preserve"> </w:t>
      </w:r>
      <w:r>
        <w:t xml:space="preserve">Telecommunication Engineer</w:t>
      </w:r>
      <w:r>
        <w:t xml:space="preserve"> </w:t>
      </w:r>
      <w:r>
        <w:t xml:space="preserve">has transcended traditional infrastructure maintenance to become a pivotal driver of economic stability and social progress. This report specifically examines the necessity, challenges, and future prospects within</w:t>
      </w:r>
      <w:r>
        <w:t xml:space="preserve"> </w:t>
      </w:r>
      <w:r>
        <w:rPr>
          <w:bCs/>
          <w:b/>
        </w:rPr>
        <w:t xml:space="preserve">Pakistan Islamabad</w:t>
      </w:r>
      <w:r>
        <w:t xml:space="preserve">, the political and administrative heart of the nation. As</w:t>
      </w:r>
      <w:r>
        <w:t xml:space="preserve"> </w:t>
      </w:r>
      <w:r>
        <w:rPr>
          <w:bCs/>
          <w:b/>
        </w:rPr>
        <w:t xml:space="preserve">Pakistan Islamabad</w:t>
      </w:r>
      <w:r>
        <w:t xml:space="preserve"> </w:t>
      </w:r>
      <w:r>
        <w:t xml:space="preserve">transitions into a smart city hub, the expertise provided by telecommunication professionals is not merely an operational requirement but a strategic imperative for national development. This document outlines how technical engineering skills directly influence the digital sovereignty and economic resilience of</w:t>
      </w:r>
      <w:r>
        <w:t xml:space="preserve"> </w:t>
      </w:r>
      <w:r>
        <w:rPr>
          <w:bCs/>
          <w:b/>
        </w:rPr>
        <w:t xml:space="preserve">Pakistan Islamabad</w:t>
      </w:r>
      <w:r>
        <w:t xml:space="preserve">.</w:t>
      </w:r>
    </w:p>
    <w:bookmarkEnd w:id="20"/>
    <w:bookmarkStart w:id="21" w:name="Xbf59e5d4d6984256663bf643fc5f2b27a08c475"/>
    <w:p>
      <w:pPr>
        <w:pStyle w:val="Heading2"/>
      </w:pPr>
      <w:r>
        <w:t xml:space="preserve">2. Introduction to the Technological Landscape in Pakistan Islamabad</w:t>
      </w:r>
    </w:p>
    <w:p>
      <w:pPr>
        <w:pStyle w:val="FirstParagraph"/>
      </w:pPr>
      <w:r>
        <w:rPr>
          <w:bCs/>
          <w:b/>
        </w:rPr>
        <w:t xml:space="preserve">Pakistan Islamabad</w:t>
      </w:r>
      <w:r>
        <w:t xml:space="preserve"> </w:t>
      </w:r>
      <w:r>
        <w:t xml:space="preserve">serves as the nerve center for government communications, diplomatic networks, and increasingly, private sector innovation. Unlike other metropolitan areas in Pakistan that are growing organically, Islamabad was planned with future connectivity in mind. However, the sheer scale of urbanization and the digital transformation agenda launched by the federal government have placed immense pressure on existing infrastructures. The</w:t>
      </w:r>
      <w:r>
        <w:t xml:space="preserve"> </w:t>
      </w:r>
      <w:r>
        <w:t xml:space="preserve">Telecommunication Engineer</w:t>
      </w:r>
      <w:r>
        <w:t xml:space="preserve"> </w:t>
      </w:r>
      <w:r>
        <w:t xml:space="preserve">is at the forefront of this challenge, tasked with designing networks that are robust enough to handle massive data loads while ensuring security for sensitive governmental and military communications.</w:t>
      </w:r>
    </w:p>
    <w:p>
      <w:pPr>
        <w:pStyle w:val="BodyText"/>
      </w:pPr>
      <w:r>
        <w:t xml:space="preserve">The shift towards 5G technology, Internet of Things (IoT) integration in smart city projects like those along the Central Business District and Blue Area requires a level of precision engineering. It is no longer sufficient to simply lay fiber optics; the</w:t>
      </w:r>
      <w:r>
        <w:t xml:space="preserve"> </w:t>
      </w:r>
      <w:r>
        <w:t xml:space="preserve">Telecommunication Engineer</w:t>
      </w:r>
      <w:r>
        <w:t xml:space="preserve"> </w:t>
      </w:r>
      <w:r>
        <w:t xml:space="preserve">must integrate complex protocols, manage spectrum allocation, and ensure latency-free communication systems that support real-time data processing.</w:t>
      </w:r>
    </w:p>
    <w:bookmarkEnd w:id="21"/>
    <w:bookmarkStart w:id="22" w:name="X6ff35143eab06f5429ce533ebbe52b708497da1"/>
    <w:p>
      <w:pPr>
        <w:pStyle w:val="Heading2"/>
      </w:pPr>
      <w:r>
        <w:t xml:space="preserve">3. Core Responsibilities in the Context of Pakistan Islamabad</w:t>
      </w:r>
    </w:p>
    <w:p>
      <w:pPr>
        <w:pStyle w:val="FirstParagraph"/>
      </w:pPr>
      <w:r>
        <w:t xml:space="preserve">The duties of a telecommunication professional in this region are multifaceted. In</w:t>
      </w:r>
      <w:r>
        <w:t xml:space="preserve"> </w:t>
      </w:r>
      <w:r>
        <w:rPr>
          <w:bCs/>
          <w:b/>
        </w:rPr>
        <w:t xml:space="preserve">Pakistan Islamabad</w:t>
      </w:r>
      <w:r>
        <w:t xml:space="preserve">, the engineer must navigate unique geographical and regulatory environments. Key responsibilities include:</w:t>
      </w:r>
    </w:p>
    <w:p>
      <w:pPr>
        <w:numPr>
          <w:ilvl w:val="0"/>
          <w:numId w:val="1001"/>
        </w:numPr>
        <w:pStyle w:val="Compact"/>
      </w:pPr>
      <w:r>
        <w:rPr>
          <w:bCs/>
          <w:b/>
        </w:rPr>
        <w:t xml:space="preserve">Infrastructure Planning and Deployment:</w:t>
      </w:r>
      <w:r>
        <w:t xml:space="preserve">Telecommunication Engineers</w:t>
      </w:r>
      <w:r>
        <w:t xml:space="preserve"> </w:t>
      </w:r>
      <w:r>
        <w:t xml:space="preserve">are responsible for the strategic placement of cell towers, fiber optic cables, and data centers. In Islamabad, this often involves coordinating with local municipal authorities to ensure that infrastructure does not disrupt the aesthetic or environmental balance of the city.</w:t>
      </w:r>
    </w:p>
    <w:p>
      <w:pPr>
        <w:numPr>
          <w:ilvl w:val="0"/>
          <w:numId w:val="1001"/>
        </w:numPr>
        <w:pStyle w:val="Compact"/>
      </w:pPr>
      <w:r>
        <w:rPr>
          <w:bCs/>
          <w:b/>
        </w:rPr>
        <w:t xml:space="preserve">Network Security and Sovereignty:</w:t>
      </w:r>
      <w:r>
        <w:t xml:space="preserve">Telecommunication Engineers</w:t>
      </w:r>
      <w:r>
        <w:t xml:space="preserve"> </w:t>
      </w:r>
      <w:r>
        <w:t xml:space="preserve">play a crucial role in safeguarding data. Given that Islamabad hosts numerous international embassies and key government ministries, engineers must implement advanced encryption standards and cybersecurity measures to protect national interests from digital threats.</w:t>
      </w:r>
    </w:p>
    <w:p>
      <w:pPr>
        <w:numPr>
          <w:ilvl w:val="0"/>
          <w:numId w:val="1001"/>
        </w:numPr>
        <w:pStyle w:val="Compact"/>
      </w:pPr>
      <w:r>
        <w:rPr>
          <w:bCs/>
          <w:b/>
        </w:rPr>
        <w:t xml:space="preserve">Emergency Communication Systems:</w:t>
      </w:r>
      <w:r>
        <w:t xml:space="preserve">Telecommunication Engineers</w:t>
      </w:r>
      <w:r>
        <w:t xml:space="preserve"> </w:t>
      </w:r>
      <w:r>
        <w:t xml:space="preserve">design resilient networks that remain operational during natural disasters or political unrest. In the context of</w:t>
      </w:r>
      <w:r>
        <w:t xml:space="preserve"> </w:t>
      </w:r>
      <w:r>
        <w:rPr>
          <w:bCs/>
          <w:b/>
        </w:rPr>
        <w:t xml:space="preserve">Pakistan Islamabad</w:t>
      </w:r>
      <w:r>
        <w:t xml:space="preserve">, where seismic activity in northern regions can affect connectivity, engineers must ensure redundancy and rapid recovery mechanisms are in place.</w:t>
      </w:r>
    </w:p>
    <w:p>
      <w:pPr>
        <w:numPr>
          <w:ilvl w:val="0"/>
          <w:numId w:val="1001"/>
        </w:numPr>
        <w:pStyle w:val="Compact"/>
      </w:pPr>
      <w:r>
        <w:rPr>
          <w:bCs/>
          <w:b/>
        </w:rPr>
        <w:t xml:space="preserve">Digital Inclusion Projects:</w:t>
      </w:r>
      <w:r>
        <w:t xml:space="preserve">Telecommunication Engineers</w:t>
      </w:r>
      <w:r>
        <w:t xml:space="preserve"> </w:t>
      </w:r>
      <w:r>
        <w:t xml:space="preserve">work on bridging the digital divide by extending high-speed internet access to semi-urban areas surrounding Islamabad, ensuring that the benefits of digitalization reach beyond the capital city limits.</w:t>
      </w:r>
    </w:p>
    <w:bookmarkEnd w:id="22"/>
    <w:bookmarkStart w:id="23" w:name="economic-and-social-impact-analysis"/>
    <w:p>
      <w:pPr>
        <w:pStyle w:val="Heading2"/>
      </w:pPr>
      <w:r>
        <w:t xml:space="preserve">4. Economic and Social Impact Analysis</w:t>
      </w:r>
    </w:p>
    <w:p>
      <w:pPr>
        <w:pStyle w:val="FirstParagraph"/>
      </w:pPr>
      <w:r>
        <w:t xml:space="preserve">The presence of a skilled workforce of</w:t>
      </w:r>
      <w:r>
        <w:t xml:space="preserve"> </w:t>
      </w:r>
      <w:r>
        <w:t xml:space="preserve">Telecommunication Engineers</w:t>
      </w:r>
      <w:r>
        <w:t xml:space="preserve"> </w:t>
      </w:r>
      <w:r>
        <w:t xml:space="preserve">in</w:t>
      </w:r>
      <w:r>
        <w:t xml:space="preserve"> </w:t>
      </w:r>
      <w:r>
        <w:rPr>
          <w:bCs/>
          <w:b/>
        </w:rPr>
        <w:t xml:space="preserve">Pakistan Islamabad</w:t>
      </w:r>
    </w:p>
    <w:p>
      <w:pPr>
        <w:pStyle w:val="BodyText"/>
      </w:pPr>
      <w:r>
        <w:t xml:space="preserve">has a multiplier effect on the local economy. By enabling reliable internet services, these professionals facilitate the growth of the IT and Business Process Outsourcing (BPO) sectors, which are major contributors to Pakistan's GDP.</w:t>
      </w:r>
    </w:p>
    <w:p>
      <w:pPr>
        <w:pStyle w:val="BodyText"/>
      </w:pPr>
      <w:r>
        <w:t xml:space="preserve">Furthermore, in</w:t>
      </w:r>
      <w:r>
        <w:t xml:space="preserve"> </w:t>
      </w:r>
      <w:r>
        <w:rPr>
          <w:bCs/>
          <w:b/>
        </w:rPr>
        <w:t xml:space="preserve">Pakistan Islamabad</w:t>
      </w:r>
      <w:r>
        <w:t xml:space="preserve">, e-governance initiatives rely entirely on the technical expertise of telecommunication engineers. Services such as digital land record management, online tax filing, and smart traffic systems depend on uninterrupted data flow. Without the intervention of skilled engineers to maintain this backbone, administrative efficiency would plummet, leading to economic stagnation.</w:t>
      </w:r>
    </w:p>
    <w:bookmarkEnd w:id="23"/>
    <w:bookmarkStart w:id="24" w:name="X4079e34f238ff52754f26a4951cb0350195bd6c"/>
    <w:p>
      <w:pPr>
        <w:pStyle w:val="Heading2"/>
      </w:pPr>
      <w:r>
        <w:t xml:space="preserve">5. Challenges Faced by Telecommunication Engineers in Pakistan Islamabad</w:t>
      </w:r>
    </w:p>
    <w:p>
      <w:pPr>
        <w:pStyle w:val="FirstParagraph"/>
      </w:pPr>
      <w:r>
        <w:t xml:space="preserve">Despite the clear benefits,</w:t>
      </w:r>
      <w:r>
        <w:t xml:space="preserve"> </w:t>
      </w:r>
      <w:r>
        <w:t xml:space="preserve">Telecommunication Engineers</w:t>
      </w:r>
    </w:p>
    <w:p>
      <w:pPr>
        <w:pStyle w:val="BodyText"/>
      </w:pPr>
      <w:r>
        <w:t xml:space="preserve">operating in</w:t>
      </w:r>
      <w:r>
        <w:t xml:space="preserve"> </w:t>
      </w:r>
      <w:r>
        <w:rPr>
          <w:bCs/>
          <w:b/>
        </w:rPr>
        <w:t xml:space="preserve">Pakistan Islamabad</w:t>
      </w:r>
    </w:p>
    <w:p>
      <w:pPr>
        <w:pStyle w:val="BodyText"/>
      </w:pPr>
      <w:hyperlink w:anchor="note1">
        <w:r>
          <w:rPr>
            <w:rStyle w:val="Hyperlink"/>
          </w:rPr>
          <w:t xml:space="preserve">*</w:t>
        </w:r>
      </w:hyperlink>
    </w:p>
    <w:p>
      <w:pPr>
        <w:pStyle w:val="BodyText"/>
      </w:pPr>
      <w:r>
        <w:rPr>
          <w:bCs/>
          <w:b/>
        </w:rPr>
        <w:t xml:space="preserve">Spectrum Allocation Issues:</w:t>
      </w:r>
      <w:r>
        <w:t xml:space="preserve"> </w:t>
      </w:r>
      <w:r>
        <w:t xml:space="preserve">Managing limited radio frequency spectra in a densely populated capital city requires sophisticated engineering solutions.</w:t>
      </w:r>
    </w:p>
    <w:p>
      <w:pPr>
        <w:pStyle w:val="BodyText"/>
      </w:pPr>
      <w:r>
        <w:t xml:space="preserve">Bureaucratic Hurdles: Coordination between various regulatory bodies, including the Pakistan Telecommunication Authority (PTA) and local Islamabad authorities, can sometimes delay project timelines.</w:t>
      </w:r>
    </w:p>
    <w:p>
      <w:pPr>
        <w:pStyle w:val="BodyText"/>
      </w:pPr>
      <w:r>
        <w:t xml:space="preserve">Talent Retention: There is a significant brain drain of skilled engineers leaving</w:t>
      </w:r>
    </w:p>
    <w:p>
      <w:pPr>
        <w:pStyle w:val="BodyText"/>
      </w:pPr>
      <w:r>
        <w:t xml:space="preserve">Pakistan Islamabad for opportunities abroad. Retaining top-tier talent requires continuous professional development and competitive compensation structures.</w:t>
      </w:r>
    </w:p>
    <w:bookmarkEnd w:id="24"/>
    <w:bookmarkStart w:id="25" w:name="future-outlook-and-recommendations"/>
    <w:p>
      <w:pPr>
        <w:pStyle w:val="Heading2"/>
      </w:pPr>
      <w:r>
        <w:t xml:space="preserve">6. Future Outlook and Recommendations</w:t>
      </w:r>
    </w:p>
    <w:p>
      <w:pPr>
        <w:pStyle w:val="FirstParagraph"/>
      </w:pPr>
      <w:r>
        <w:t xml:space="preserve">To maximize the potential of telecommunication infrastructure in</w:t>
      </w:r>
    </w:p>
    <w:p>
      <w:pPr>
        <w:pStyle w:val="BodyText"/>
      </w:pPr>
      <w:r>
        <w:t xml:space="preserve">Pakistan Islamabad, several strategic steps are recommended. First, there must be an increased investment in research and development focused on indigenous technology solutions tailored to local conditions. Second, academic institutions in Islamabad should strengthen their curricula to produce engineers who are not only theoretically sound but also practically skilled in 5G/6G technologies and AI-driven network management.</w:t>
      </w:r>
    </w:p>
    <w:p>
      <w:pPr>
        <w:pStyle w:val="BodyText"/>
      </w:pPr>
      <w:r>
        <w:t xml:space="preserve">Additionally, public-private partnerships (PPPs) should be encouraged where the government provides regulatory ease and private companies bring technical expertise. This model has proven successful in other nations and can significantly accelerate the deployment of advanced networks in</w:t>
      </w:r>
    </w:p>
    <w:p>
      <w:pPr>
        <w:pStyle w:val="BodyText"/>
      </w:pPr>
      <w:r>
        <w:t xml:space="preserve">Pakistan Islamabad. Finally, continuous training programs for existing engineers are essential to keep pace with global technological advancements.</w:t>
      </w:r>
    </w:p>
    <w:bookmarkEnd w:id="25"/>
    <w:bookmarkStart w:id="26" w:name="conclusion"/>
    <w:p>
      <w:pPr>
        <w:pStyle w:val="Heading2"/>
      </w:pPr>
      <w:r>
        <w:t xml:space="preserve">7. Conclusion</w:t>
      </w:r>
    </w:p>
    <w:p>
      <w:pPr>
        <w:pStyle w:val="FirstParagraph"/>
      </w:pPr>
      <w:r>
        <w:t xml:space="preserve">In conclusion, the role of the</w:t>
      </w:r>
      <w:r>
        <w:t xml:space="preserve"> </w:t>
      </w:r>
      <w:r>
        <w:t xml:space="preserve">Telecommunication Engineer</w:t>
      </w:r>
    </w:p>
    <w:p>
      <w:pPr>
        <w:pStyle w:val="BodyText"/>
      </w:pPr>
      <w:r>
        <w:t xml:space="preserve">in</w:t>
      </w:r>
      <w:r>
        <w:t xml:space="preserve"> </w:t>
      </w:r>
      <w:r>
        <w:rPr>
          <w:bCs/>
          <w:b/>
        </w:rPr>
        <w:t xml:space="preserve">Pakistan Islamabad</w:t>
      </w:r>
      <w:hyperlink w:anchor="note1">
        <w:r>
          <w:rPr>
            <w:rStyle w:val="Hyperlink"/>
          </w:rPr>
          <w:t xml:space="preserve">*</w:t>
        </w:r>
      </w:hyperlink>
    </w:p>
    <w:p>
      <w:pPr>
        <w:pStyle w:val="BodyText"/>
      </w:pPr>
      <w:r>
        <w:t xml:space="preserve">&gt;</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Pakistan Islamabad</dc:title>
  <dc:creator/>
  <dc:language>en</dc:language>
  <cp:keywords/>
  <dcterms:created xsi:type="dcterms:W3CDTF">2026-07-29T16:58:47Z</dcterms:created>
  <dcterms:modified xsi:type="dcterms:W3CDTF">2026-07-29T16:58:47Z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