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Infrastructure</w:t>
      </w:r>
      <w:r>
        <w:t xml:space="preserve"> </w:t>
      </w:r>
      <w:r>
        <w:t xml:space="preserve">Modernization</w:t>
      </w:r>
      <w:r>
        <w:t xml:space="preserve"> </w:t>
      </w:r>
      <w:r>
        <w:t xml:space="preserve">in</w:t>
      </w:r>
      <w:r>
        <w:t xml:space="preserve"> </w:t>
      </w:r>
      <w:r>
        <w:t xml:space="preserve">Philippines</w:t>
      </w:r>
      <w:r>
        <w:t xml:space="preserve"> </w:t>
      </w:r>
      <w:r>
        <w:t xml:space="preserve">Manila</w:t>
      </w:r>
    </w:p>
    <w:bookmarkStart w:id="29" w:name="X1b1ce947d1c81965ec8b837a8e40e89cc3c4729"/>
    <w:p>
      <w:pPr>
        <w:pStyle w:val="Heading1"/>
      </w:pPr>
      <w:r>
        <w:t xml:space="preserve">Project Report on Telecommunication Engineer Initiatives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National Telecommunications Commission (NTC) and Metro Manila Development Authority</w:t>
      </w:r>
      <w:r>
        <w:br/>
      </w:r>
      <w:r>
        <w:rPr>
          <w:bCs/>
          <w:b/>
        </w:rPr>
        <w:t xml:space="preserve">From:</w:t>
      </w:r>
      <w:r>
        <w:t xml:space="preserve"> </w:t>
      </w:r>
      <w:r>
        <w:t xml:space="preserve">Senior Engineering Division</w:t>
      </w:r>
      <w:r>
        <w:br/>
      </w:r>
    </w:p>
    <w:p>
      <w:pPr>
        <w:pStyle w:val="BodyText"/>
      </w:pPr>
      <w:r>
        <w:t xml:space="preserve">Subject:The Critical Role of the</w:t>
      </w:r>
      <w:r>
        <w:t xml:space="preserve"> </w:t>
      </w:r>
      <w:r>
        <w:t xml:space="preserve">Telecommunication Engineer</w:t>
      </w:r>
      <w:r>
        <w:t xml:space="preserve"> </w:t>
      </w:r>
      <w:r>
        <w:t xml:space="preserve">in the Digital Expansion of</w:t>
      </w:r>
      <w:r>
        <w:t xml:space="preserve"> </w:t>
      </w:r>
      <w:r>
        <w:t xml:space="preserve">Philippines Manila</w:t>
      </w:r>
    </w:p>
    <w:bookmarkStart w:id="20" w:name="executive-summary-and-project-overview"/>
    <w:p>
      <w:pPr>
        <w:pStyle w:val="Heading2"/>
      </w:pPr>
      <w:r>
        <w:t xml:space="preserve">1. Executive Summary and Project Overview</w:t>
      </w:r>
    </w:p>
    <w:p>
      <w:pPr>
        <w:pStyle w:val="FirstParagraph"/>
      </w:pPr>
      <w:r>
        <w:t xml:space="preserve">In an era defined by hyper-connectivity, the integrity and speed of communication networks are paramount to national development. This document serves as a comprehensive</w:t>
      </w:r>
      <w:r>
        <w:t xml:space="preserve"> </w:t>
      </w:r>
      <w:r>
        <w:t xml:space="preserve">Project Report</w:t>
      </w:r>
      <w:r>
        <w:t xml:space="preserve"> </w:t>
      </w:r>
      <w:r>
        <w:t xml:space="preserve">detailing the strategic deployment, maintenance, and optimization of telecommunication infrastructure within one of Southeast Asia's most dynamic urban centers. Specifically focusing on</w:t>
      </w:r>
      <w:r>
        <w:t xml:space="preserve"> </w:t>
      </w:r>
      <w:r>
        <w:t xml:space="preserve">Philippines Manila</w:t>
      </w:r>
      <w:r>
        <w:t xml:space="preserve">, this report highlights the indispensable contribution of the specialized professional known as the</w:t>
      </w:r>
      <w:r>
        <w:t xml:space="preserve"> </w:t>
      </w:r>
      <w:r>
        <w:t xml:space="preserve">Telecommunication Engineer</w:t>
      </w:r>
      <w:r>
        <w:t xml:space="preserve">. As Metro Manila continues to grapple with high population density and rapid digital transformation, the synergy between robust engineering practices and urban planning has become a critical factor in sustaining economic growth and social cohesion.</w:t>
      </w:r>
    </w:p>
    <w:bookmarkEnd w:id="20"/>
    <w:bookmarkStart w:id="21" w:name="X024bc246dc4daae6fd97e4f2954001602ed3c36"/>
    <w:p>
      <w:pPr>
        <w:pStyle w:val="Heading2"/>
      </w:pPr>
      <w:r>
        <w:t xml:space="preserve">2. The Strategic Importance of the Telecommunication Engineer</w:t>
      </w:r>
    </w:p>
    <w:p>
      <w:pPr>
        <w:pStyle w:val="FirstParagraph"/>
      </w:pPr>
      <w:r>
        <w:t xml:space="preserve">The core objective of this project is to analyze how a dedicated</w:t>
      </w:r>
      <w:r>
        <w:t xml:space="preserve"> </w:t>
      </w:r>
      <w:r>
        <w:t xml:space="preserve">Telecommunication Engineer</w:t>
      </w:r>
      <w:r>
        <w:t xml:space="preserve"> </w:t>
      </w:r>
      <w:r>
        <w:t xml:space="preserve">bridges the gap between theoretical network design and practical urban implementation. In the context of this specific region, often referred to simply as Manila, but formally encompassing the capital region within</w:t>
      </w:r>
      <w:r>
        <w:t xml:space="preserve"> </w:t>
      </w:r>
      <w:r>
        <w:t xml:space="preserve">Philippines Manila</w:t>
      </w:r>
      <w:r>
        <w:t xml:space="preserve">, the challenges are unique. The dense clustering of high-rise buildings in Central Business Districts (such as Makati and BGC) alongside sprawling informal settlements requires a multifaceted engineering approach.</w:t>
      </w:r>
    </w:p>
    <w:p>
      <w:pPr>
        <w:pStyle w:val="BodyText"/>
      </w:pPr>
      <w:r>
        <w:t xml:space="preserve">The</w:t>
      </w:r>
      <w:r>
        <w:t xml:space="preserve"> </w:t>
      </w:r>
      <w:r>
        <w:t xml:space="preserve">Telecommunication Engineer</w:t>
      </w:r>
      <w:r>
        <w:t xml:space="preserve"> </w:t>
      </w:r>
      <w:r>
        <w:t xml:space="preserve">is not merely a technician but a strategic architect of connectivity. Their responsibilities extend beyond simple cable laying; they involve complex spectrum analysis, signal propagation modeling in high-interference environments, and the integration of 5G technologies with existing legacy systems. Without the expertise of the</w:t>
      </w:r>
      <w:r>
        <w:t xml:space="preserve"> </w:t>
      </w:r>
      <w:r>
        <w:t xml:space="preserve">Telecommunication Engineer</w:t>
      </w:r>
      <w:r>
        <w:t xml:space="preserve">, the rollout of next-generation networks would face significant bottlenecks, leading to service degradation for millions of residents in</w:t>
      </w:r>
      <w:r>
        <w:t xml:space="preserve"> </w:t>
      </w:r>
      <w:r>
        <w:t xml:space="preserve">Philippines Manila</w:t>
      </w:r>
      <w:r>
        <w:t xml:space="preserve">.</w:t>
      </w:r>
    </w:p>
    <w:bookmarkEnd w:id="21"/>
    <w:bookmarkStart w:id="24" w:name="Xf27e59cf2121683cd85cca222bca3912d0e3908"/>
    <w:p>
      <w:pPr>
        <w:pStyle w:val="Heading2"/>
      </w:pPr>
      <w:r>
        <w:t xml:space="preserve">3. Technical Challenges in Philippines Manila</w:t>
      </w:r>
    </w:p>
    <w:bookmarkStart w:id="22" w:name="urban-density-and-signal-propagation"/>
    <w:p>
      <w:pPr>
        <w:pStyle w:val="Heading3"/>
      </w:pPr>
      <w:r>
        <w:t xml:space="preserve">3.1 Urban Density and Signal Propagation</w:t>
      </w:r>
    </w:p>
    <w:p>
      <w:pPr>
        <w:pStyle w:val="FirstParagraph"/>
      </w:pPr>
      <w:r>
        <w:t xml:space="preserve">Philippines Manila</w:t>
      </w:r>
      <w:r>
        <w:t xml:space="preserve"> </w:t>
      </w:r>
      <w:r>
        <w:t xml:space="preserve">presents a distinct geographical challenge regarding radio frequency (RF) propagation. The concrete jungle effect, where tall structures block line-of-sight signals, creates "dead zones" in many areas. A skilled</w:t>
      </w:r>
      <w:r>
        <w:t xml:space="preserve"> </w:t>
      </w:r>
      <w:r>
        <w:t xml:space="preserve">Telecommunication Engineer</w:t>
      </w:r>
      <w:r>
        <w:t xml:space="preserve"> </w:t>
      </w:r>
      <w:r>
        <w:t xml:space="preserve">must employ small-cell technology and distributed antenna systems (DAS) to ensure uniform coverage. This involves precise calculation of signal attenuation and reflection patterns specific to the architectural styles prevalent in</w:t>
      </w:r>
      <w:r>
        <w:t xml:space="preserve"> </w:t>
      </w:r>
      <w:r>
        <w:t xml:space="preserve">Philippines Manila</w:t>
      </w:r>
      <w:r>
        <w:t xml:space="preserve">.</w:t>
      </w:r>
    </w:p>
    <w:bookmarkEnd w:id="22"/>
    <w:bookmarkStart w:id="23" w:name="environmental-resilience"/>
    <w:p>
      <w:pPr>
        <w:pStyle w:val="Heading3"/>
      </w:pPr>
      <w:r>
        <w:t xml:space="preserve">3.2 Environmental Resilience</w:t>
      </w:r>
    </w:p>
    <w:p>
      <w:pPr>
        <w:pStyle w:val="FirstParagraph"/>
      </w:pPr>
      <w:r>
        <w:t xml:space="preserve">Situated in a tropical climate, infrastructure in this region is subject to severe weather conditions, including typhoons and heavy monsoon rains. The primary duty of the</w:t>
      </w:r>
      <w:r>
        <w:t xml:space="preserve"> </w:t>
      </w:r>
      <w:r>
        <w:t xml:space="preserve">Telecommunication Engineer</w:t>
      </w:r>
      <w:r>
        <w:t xml:space="preserve"> </w:t>
      </w:r>
      <w:r>
        <w:t xml:space="preserve">includes designing resilient network topologies that can withstand physical stress. This involves burying fiber optic cables deeper than standard international norms and securing outdoor equipment against water ingress and wind loads. The failure to adhere to these rigorous standards by a qualified</w:t>
      </w:r>
      <w:r>
        <w:t xml:space="preserve"> </w:t>
      </w:r>
      <w:r>
        <w:t xml:space="preserve">Telecommunication Engineer</w:t>
      </w:r>
      <w:r>
        <w:t xml:space="preserve"> </w:t>
      </w:r>
      <w:r>
        <w:t xml:space="preserve">could result in widespread outages during the typhoon season, severely impacting emergency services in</w:t>
      </w:r>
      <w:r>
        <w:t xml:space="preserve"> </w:t>
      </w:r>
      <w:r>
        <w:t xml:space="preserve">Philippines Manila</w:t>
      </w:r>
      <w:r>
        <w:t xml:space="preserve">.</w:t>
      </w:r>
    </w:p>
    <w:bookmarkEnd w:id="23"/>
    <w:bookmarkEnd w:id="24"/>
    <w:bookmarkStart w:id="25" w:name="implementation-strategy-and-execution"/>
    <w:p>
      <w:pPr>
        <w:pStyle w:val="Heading2"/>
      </w:pPr>
      <w:r>
        <w:t xml:space="preserve">4. Implementation Strategy and Execution</w:t>
      </w:r>
    </w:p>
    <w:p>
      <w:pPr>
        <w:pStyle w:val="FirstParagraph"/>
      </w:pPr>
      <w:r>
        <w:t xml:space="preserve">The execution of this project relies heavily on the phased approach advocated by the lead engineering team. The first phase involves a comprehensive site survey conducted by senior</w:t>
      </w:r>
      <w:r>
        <w:t xml:space="preserve"> </w:t>
      </w:r>
      <w:r>
        <w:t xml:space="preserve">Telecommunication Engineer</w:t>
      </w:r>
      <w:r>
        <w:t xml:space="preserve">s to identify optimal locations for new cell towers and fiber optic distribution nodes. This data is then used to create a predictive model that simulates network performance across various districts of</w:t>
      </w:r>
      <w:r>
        <w:t xml:space="preserve"> </w:t>
      </w:r>
      <w:r>
        <w:t xml:space="preserve">Philippines Manila</w:t>
      </w:r>
      <w:r>
        <w:t xml:space="preserve">.</w:t>
      </w:r>
    </w:p>
    <w:p>
      <w:pPr>
        <w:pStyle w:val="BodyText"/>
      </w:pPr>
      <w:r>
        <w:t xml:space="preserve">In the second phase, the focus shifts to hardware deployment. Here, the role of the</w:t>
      </w:r>
      <w:r>
        <w:t xml:space="preserve"> </w:t>
      </w:r>
      <w:r>
        <w:t xml:space="preserve">Telecommunication Engineer</w:t>
      </w:r>
      <w:r>
        <w:t xml:space="preserve"> </w:t>
      </w:r>
      <w:r>
        <w:t xml:space="preserve">is hands-on and critical. They oversee the installation of base transceiver stations (BTS) and ensure that all regulatory compliance standards set by local authorities are met. Furthermore, they coordinate with civil engineers to ensure structural integrity, demonstrating that telecommunications is an interdisciplinary field.</w:t>
      </w:r>
    </w:p>
    <w:p>
      <w:pPr>
        <w:pStyle w:val="BodyText"/>
      </w:pPr>
      <w:r>
        <w:t xml:space="preserve">The final phase involves rigorous testing and optimization. The</w:t>
      </w:r>
      <w:r>
        <w:t xml:space="preserve"> </w:t>
      </w:r>
      <w:r>
        <w:t xml:space="preserve">Telecommunication Engineer</w:t>
      </w:r>
      <w:r>
        <w:t xml:space="preserve"> </w:t>
      </w:r>
      <w:r>
        <w:t xml:space="preserve">utilizes advanced drive-testing software to measure throughput, latency, and jitter across the city. Data collected from these tests in</w:t>
      </w:r>
      <w:r>
        <w:t xml:space="preserve"> </w:t>
      </w:r>
      <w:r>
        <w:t xml:space="preserve">Philippines Manila</w:t>
      </w:r>
      <w:r>
        <w:t xml:space="preserve"> </w:t>
      </w:r>
      <w:r>
        <w:t xml:space="preserve">is fed back into the system to adjust antenna tilts and power levels, ensuring maximum efficiency. This iterative process of testing and refining is what distinguishes a professional engineering approach from ad-hoc network expansion.</w:t>
      </w:r>
    </w:p>
    <w:bookmarkEnd w:id="25"/>
    <w:bookmarkStart w:id="26" w:name="socio-economic-impact-assessment"/>
    <w:p>
      <w:pPr>
        <w:pStyle w:val="Heading2"/>
      </w:pPr>
      <w:r>
        <w:t xml:space="preserve">5. Socio-Economic Impact Assessment</w:t>
      </w:r>
    </w:p>
    <w:p>
      <w:pPr>
        <w:pStyle w:val="FirstParagraph"/>
      </w:pPr>
      <w:r>
        <w:t xml:space="preserve">The successful implementation of these telecommunication upgrades has profound socio-economic implications for</w:t>
      </w:r>
      <w:r>
        <w:t xml:space="preserve"> </w:t>
      </w:r>
      <w:r>
        <w:t xml:space="preserve">Philippines Manila</w:t>
      </w:r>
      <w:r>
        <w:t xml:space="preserve">. By leveraging the expertise of the</w:t>
      </w:r>
      <w:r>
        <w:t xml:space="preserve"> </w:t>
      </w:r>
      <w:r>
        <w:t xml:space="preserve">Telecommunication Engineer</w:t>
      </w:r>
      <w:r>
        <w:t xml:space="preserve">, this project aims to reduce digital inequality. Reliable internet access is no longer a luxury but a necessity for education, healthcare (telemedicine), and commerce.</w:t>
      </w:r>
    </w:p>
    <w:p>
      <w:pPr>
        <w:pStyle w:val="BodyText"/>
      </w:pPr>
      <w:r>
        <w:t xml:space="preserve">In</w:t>
      </w:r>
      <w:r>
        <w:t xml:space="preserve"> </w:t>
      </w:r>
      <w:r>
        <w:t xml:space="preserve">Philippines Manila</w:t>
      </w:r>
      <w:r>
        <w:t xml:space="preserve">, small business owners rely heavily on mobile payment systems. The stability provided by robust telecommunication networks directly correlates with economic productivity. Moreover, the emergency response capabilities of the city are significantly enhanced when first responders have uninterrupted communication links, a standard maintained strictly through professional engineering oversight.</w:t>
      </w:r>
    </w:p>
    <w:bookmarkEnd w:id="26"/>
    <w:bookmarkStart w:id="27" w:name="future-outlook-and-recommendations"/>
    <w:p>
      <w:pPr>
        <w:pStyle w:val="Heading2"/>
      </w:pPr>
      <w:r>
        <w:t xml:space="preserve">6. Future Outlook and Recommendations</w:t>
      </w:r>
    </w:p>
    <w:p>
      <w:pPr>
        <w:pStyle w:val="FirstParagraph"/>
      </w:pPr>
      <w:r>
        <w:t xml:space="preserve">Looking ahead, the demand for bandwidth in</w:t>
      </w:r>
      <w:r>
        <w:t xml:space="preserve"> </w:t>
      </w:r>
      <w:r>
        <w:t xml:space="preserve">Philippines Manila</w:t>
      </w:r>
      <w:r>
        <w:t xml:space="preserve"> </w:t>
      </w:r>
      <w:r>
        <w:t xml:space="preserve">will continue to grow exponentially due to the rise of Internet of Things (IoT) devices and smart city initiatives. To prepare for this, the current project report recommends a long-term investment in fiber-to-the-home (FTTH) infrastructure. It is imperative that local authorities mandate the involvement of certified</w:t>
      </w:r>
      <w:r>
        <w:t xml:space="preserve"> </w:t>
      </w:r>
      <w:r>
        <w:t xml:space="preserve">Telecommunication Engineer</w:t>
      </w:r>
      <w:r>
        <w:t xml:space="preserve">s in all future urban planning meetings.</w:t>
      </w:r>
    </w:p>
    <w:p>
      <w:pPr>
        <w:pStyle w:val="BodyText"/>
      </w:pPr>
      <w:r>
        <w:t xml:space="preserve">Furthermore, continuous professional development for engineers working on projects within</w:t>
      </w:r>
      <w:r>
        <w:t xml:space="preserve"> </w:t>
      </w:r>
      <w:r>
        <w:t xml:space="preserve">Philippines Manila</w:t>
      </w:r>
      <w:r>
        <w:t xml:space="preserve"> </w:t>
      </w:r>
      <w:r>
        <w:t xml:space="preserve">is essential. As technology evolves from 5G to potentially 6G in the coming decade, the skill set of the workforce must adapt accordingly. The government and private sector must collaborate to create training programs that emphasize both theoretical knowledge and practical application, ensuring that the</w:t>
      </w:r>
      <w:r>
        <w:t xml:space="preserve"> </w:t>
      </w:r>
      <w:r>
        <w:t xml:space="preserve">Telecommunication Engineer</w:t>
      </w:r>
      <w:r>
        <w:t xml:space="preserve"> </w:t>
      </w:r>
      <w:r>
        <w:t xml:space="preserve">remains at the forefront of innovation.</w:t>
      </w:r>
    </w:p>
    <w:bookmarkEnd w:id="27"/>
    <w:bookmarkStart w:id="28" w:name="conclusion"/>
    <w:p>
      <w:pPr>
        <w:pStyle w:val="Heading2"/>
      </w:pPr>
      <w:r>
        <w:t xml:space="preserve">7. Conclusion</w:t>
      </w:r>
    </w:p>
    <w:p>
      <w:pPr>
        <w:pStyle w:val="FirstParagraph"/>
      </w:pPr>
      <w:r>
        <w:t xml:space="preserve">In conclusion, this document underscores the vital role that engineering plays in modern urban development. The success of telecommunication infrastructure projects in</w:t>
      </w:r>
      <w:r>
        <w:t xml:space="preserve"> </w:t>
      </w:r>
      <w:r>
        <w:t xml:space="preserve">Philippines Manila</w:t>
      </w:r>
      <w:r>
        <w:t xml:space="preserve"> </w:t>
      </w:r>
      <w:r>
        <w:t xml:space="preserve">is directly proportional to the caliber of planning and execution provided by qualified professionals. The</w:t>
      </w:r>
      <w:r>
        <w:t xml:space="preserve"> </w:t>
      </w:r>
      <w:r>
        <w:t xml:space="preserve">Telecommunication Engineer</w:t>
      </w:r>
      <w:r>
        <w:t xml:space="preserve"> </w:t>
      </w:r>
      <w:r>
        <w:t xml:space="preserve">serves as the linchpin in this process, ensuring that technology serves the people effectively, safely, and sustainably.</w:t>
      </w:r>
    </w:p>
    <w:p>
      <w:pPr>
        <w:pStyle w:val="BodyText"/>
      </w:pPr>
      <w:r>
        <w:t xml:space="preserve">This</w:t>
      </w:r>
      <w:r>
        <w:t xml:space="preserve"> </w:t>
      </w:r>
      <w:r>
        <w:t xml:space="preserve">Project Report</w:t>
      </w:r>
      <w:r>
        <w:t xml:space="preserve"> </w:t>
      </w:r>
      <w:r>
        <w:t xml:space="preserve">affirms that prioritizing engineering excellence is not just a technical necessity but a strategic imperative for the continued growth and stability of</w:t>
      </w:r>
      <w:r>
        <w:t xml:space="preserve"> </w:t>
      </w:r>
      <w:r>
        <w:t xml:space="preserve">Philippines Manila</w:t>
      </w:r>
      <w:r>
        <w:t xml:space="preserve">. By investing in human capital—specifically the training and retention of skilled engineers—and infrastructure resilience, we secure a connected future for all citizens. The collaboration between policy makers, urban planners, and the dedicated</w:t>
      </w:r>
      <w:r>
        <w:t xml:space="preserve"> </w:t>
      </w:r>
      <w:r>
        <w:t xml:space="preserve">Telecommunication Engineer</w:t>
      </w:r>
      <w:r>
        <w:t xml:space="preserve"> </w:t>
      </w:r>
      <w:r>
        <w:t xml:space="preserve">is the key to unlocking the full digital potential of our capital.</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Infrastructure Modernization in Philippines Manila</dc:title>
  <dc:creator/>
  <dc:language>en</dc:language>
  <cp:keywords/>
  <dcterms:created xsi:type="dcterms:W3CDTF">2026-07-29T23:16:28Z</dcterms:created>
  <dcterms:modified xsi:type="dcterms:W3CDTF">2026-07-29T23:16:28Z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