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Services</w:t>
      </w:r>
      <w:r>
        <w:t xml:space="preserve"> </w:t>
      </w:r>
      <w:r>
        <w:t xml:space="preserve">in</w:t>
      </w:r>
      <w:r>
        <w:t xml:space="preserve"> </w:t>
      </w:r>
      <w:r>
        <w:t xml:space="preserve">Sudan</w:t>
      </w:r>
      <w:r>
        <w:t xml:space="preserve"> </w:t>
      </w:r>
      <w:r>
        <w:t xml:space="preserve">Khartoum</w:t>
      </w:r>
    </w:p>
    <w:bookmarkStart w:id="25" w:name="X6a001bff53d370d74c738103f1722305d08b3d8"/>
    <w:p>
      <w:pPr>
        <w:pStyle w:val="Heading1"/>
      </w:pPr>
      <w:r>
        <w:t xml:space="preserve">Project Report Strategic Telecommunication Infrastructure Development and Engineering Oversight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 Communications</w:t>
      </w:r>
      <w:r>
        <w:br/>
      </w:r>
      <w:r>
        <w:rPr>
          <w:bCs/>
          <w:b/>
        </w:rPr>
        <w:t xml:space="preserve">From:</w:t>
      </w:r>
      <w:r>
        <w:t xml:space="preserve"> </w:t>
      </w:r>
      <w:r>
        <w:t xml:space="preserve">Senior Engineering Committee</w:t>
      </w:r>
      <w:r>
        <w:br/>
      </w:r>
    </w:p>
    <w:p>
      <w:pPr>
        <w:pStyle w:val="BodyText"/>
      </w:pPr>
      <w:r>
        <w:t xml:space="preserve">Subject:</w:t>
      </w:r>
    </w:p>
    <w:p>
      <w:pPr>
        <w:pStyle w:val="BodyText"/>
      </w:pPr>
      <w:r>
        <w:t xml:space="preserve">Detailed Assessment and Execution Plan for Telecommunication Engineer Operations in the Capital Region</w:t>
      </w:r>
    </w:p>
    <w:p>
      <w:pPr>
        <w:pStyle w:val="BodyText"/>
      </w:pPr>
      <w:r>
        <w:br/>
      </w:r>
      <w:r>
        <w:t xml:space="preserve">This Project Report serves as a comprehensive document outlining the critical role, strategic implementation, and technical requirements for a specialized</w:t>
      </w:r>
      <w:r>
        <w:t xml:space="preserve"> </w:t>
      </w:r>
      <w:r>
        <w:rPr>
          <w:bCs/>
          <w:b/>
        </w:rPr>
        <w:t xml:space="preserve">Telecommunication Engineer</w:t>
      </w:r>
      <w:r>
        <w:t xml:space="preserve"> </w:t>
      </w:r>
      <w:r>
        <w:t xml:space="preserve">operating within the bustling metropolitan area of</w:t>
      </w:r>
      <w:r>
        <w:t xml:space="preserve"> </w:t>
      </w:r>
      <w:r>
        <w:rPr>
          <w:bCs/>
          <w:b/>
        </w:rPr>
        <w:t xml:space="preserve">Sudan Khartoum</w:t>
      </w:r>
      <w:r>
        <w:t xml:space="preserve">. As</w:t>
      </w:r>
      <w:r>
        <w:t xml:space="preserve"> </w:t>
      </w:r>
      <w:r>
        <w:rPr>
          <w:bCs/>
          <w:b/>
        </w:rPr>
        <w:t xml:space="preserve">Sudan Khartoum continues to evolve as a central hub for regional connectivity in East Africa, there is an urgent need to modernize legacy infrastructure and expand 4G LTE and emerging 5G capabilities. This report details the necessary engineering protocols, challenges specific to the local geography and regulatory environment, and the projected outcomes of deploying advanced telecommunications solutions in this vital region.</w:t>
      </w:r>
    </w:p>
    <w:bookmarkStart w:id="20" w:name="Xb8be8471a34dc33e2b54aebe28de12fac7202cc"/>
    <w:p>
      <w:pPr>
        <w:pStyle w:val="Heading2"/>
      </w:pPr>
      <w:r>
        <w:t xml:space="preserve">2. IntroductionThe city of</w:t>
      </w:r>
      <w:r>
        <w:t xml:space="preserve"> </w:t>
      </w:r>
      <w:r>
        <w:rPr>
          <w:bCs/>
          <w:b/>
        </w:rPr>
        <w:t xml:space="preserve">Sudan Khartoum</w:t>
      </w:r>
      <w:r>
        <w:t xml:space="preserve">, formed by confluence of the Blue Nile and White Nile rivers, represents not only a historical crossroads but also a growing digital frontier. However, rapid urbanization has placed unprecedented strain on existing communication networks. The primary objective of this project is to define the scope of work for a dedicated</w:t>
      </w:r>
      <w:r>
        <w:t xml:space="preserve"> </w:t>
      </w:r>
      <w:r>
        <w:rPr>
          <w:bCs/>
          <w:b/>
        </w:rPr>
        <w:t xml:space="preserve">Telecommunication Engineer</w:t>
      </w:r>
      <w:r>
        <w:t xml:space="preserve"> </w:t>
      </w:r>
      <w:r>
        <w:t xml:space="preserve">tasked with optimizing network reliability, enhancing data throughput, and ensuring seamless voice connectivity for residents and businesses alike in</w:t>
      </w:r>
      <w:r>
        <w:t xml:space="preserve"> </w:t>
      </w:r>
      <w:r>
        <w:rPr>
          <w:bCs/>
          <w:b/>
        </w:rPr>
        <w:t xml:space="preserve">Sudan Khartoum</w:t>
      </w:r>
      <w:r>
        <w:t xml:space="preserve">. This document underscores that successful implementation hinges on expert engineering leadership tailored to the unique topographical and socio-economic context of the city.</w:t>
      </w:r>
    </w:p>
    <w:bookmarkEnd w:id="20"/>
    <w:bookmarkStart w:id="24" w:name="Xc5beef89bcc7f59da97994c5364ed2f7c2ec64d"/>
    <w:p>
      <w:pPr>
        <w:pStyle w:val="Heading2"/>
      </w:pPr>
      <w:r>
        <w:t xml:space="preserve">3. Role and Responsibilities of the Telecommunication EngineerThe appointed</w:t>
      </w:r>
      <w:r>
        <w:t xml:space="preserve"> </w:t>
      </w:r>
      <w:r>
        <w:rPr>
          <w:bCs/>
          <w:b/>
        </w:rPr>
        <w:t xml:space="preserve">Telecommunication Engineer</w:t>
      </w:r>
      <w:r>
        <w:t xml:space="preserve"> </w:t>
      </w:r>
      <w:r>
        <w:t xml:space="preserve">will serve as the technical backbone of this infrastructure upgrade initiative within</w:t>
      </w:r>
      <w:r>
        <w:t xml:space="preserve"> </w:t>
      </w:r>
      <w:r>
        <w:rPr>
          <w:bCs/>
          <w:b/>
        </w:rPr>
        <w:t xml:space="preserve">Sudan Khartoum</w:t>
      </w:r>
      <w:r>
        <w:t xml:space="preserve">. The responsibilities are multifaceted and require a deep understanding of both hardware deployment and software integration.</w:t>
      </w:r>
    </w:p>
    <w:bookmarkStart w:id="21" w:name="Xeefe1b06050972f5dc1310be2a43e791c1145f3"/>
    <w:p>
      <w:pPr>
        <w:pStyle w:val="Heading3"/>
      </w:pPr>
      <w:r>
        <w:t xml:space="preserve">3.1 Network Architecture DesignThe engineer must assess current tower structures across districts such as Omdurman (part of the greater Khartoum metro area) and central Khartoum. The design phase involves planning fiber optic backbones that can support high-density data traffic. In</w:t>
      </w:r>
      <w:r>
        <w:t xml:space="preserve"> </w:t>
      </w:r>
      <w:r>
        <w:rPr>
          <w:bCs/>
          <w:b/>
        </w:rPr>
        <w:t xml:space="preserve">Sudan Khartoum</w:t>
      </w:r>
      <w:r>
        <w:t xml:space="preserve">, where population density fluctuates seasonally due to migration and commerce, scalable architecture is paramount.</w:t>
      </w:r>
    </w:p>
    <w:bookmarkEnd w:id="21"/>
    <w:bookmarkStart w:id="22" w:name="Xdd80f1f4629fd9b4dbb3faba45ff3ab2cc1611d"/>
    <w:p>
      <w:pPr>
        <w:pStyle w:val="Heading3"/>
      </w:pPr>
      <w:r>
        <w:t xml:space="preserve">32 Hardware Installation and MaintenanceA core duty involves overseeing the installation of base stations, small cells, and repeater units. The</w:t>
      </w:r>
      <w:r>
        <w:t xml:space="preserve"> </w:t>
      </w:r>
      <w:r>
        <w:rPr>
          <w:bCs/>
          <w:b/>
        </w:rPr>
        <w:t xml:space="preserve">Telecommunication Engineer</w:t>
      </w:r>
      <w:r>
        <w:t xml:space="preserve"> </w:t>
      </w:r>
      <w:r>
        <w:t xml:space="preserve">must ensure that all hardware complies with international safety standards while being resilient to the local climate conditions of</w:t>
      </w:r>
      <w:r>
        <w:t xml:space="preserve"> </w:t>
      </w:r>
      <w:r>
        <w:rPr>
          <w:bCs/>
          <w:b/>
        </w:rPr>
        <w:t xml:space="preserve">Sudan Khartoum</w:t>
      </w:r>
      <w:r>
        <w:t xml:space="preserve">, including high temperatures and potential dust storms which can degrade equipment performance over time.</w:t>
      </w:r>
    </w:p>
    <w:bookmarkEnd w:id="22"/>
    <w:bookmarkStart w:id="23" w:name="X8d80e0b383e1d4b150adedcc9f74fe72b208151"/>
    <w:p>
      <w:pPr>
        <w:pStyle w:val="Heading3"/>
      </w:pPr>
      <w:r>
        <w:t xml:space="preserve">3.3 Spectrum Management and Interference MitigationWith multiple service providers operating in</w:t>
      </w:r>
      <w:r>
        <w:t xml:space="preserve"> </w:t>
      </w:r>
      <w:r>
        <w:rPr>
          <w:bCs/>
          <w:b/>
        </w:rPr>
        <w:t xml:space="preserve">Sudan Khartoum</w:t>
      </w:r>
      <w:r>
        <w:t xml:space="preserve">, spectrum efficiency is a critical engineering challenge. The engineer will conduct regular audits to minimize interference, ensuring that regulatory bodies in Sudan can allocate frequency bands effectively to maximize coverage and capacity.</w:t>
      </w:r>
      <w:r>
        <w:t xml:space="preserve"> </w:t>
      </w:r>
      <w:r>
        <w:t xml:space="preserve">Executing this project in</w:t>
      </w:r>
      <w:r>
        <w:t xml:space="preserve"> </w:t>
      </w:r>
      <w:r>
        <w:rPr>
          <w:bCs/>
          <w:b/>
        </w:rPr>
        <w:t xml:space="preserve">Sudan Khartoum</w:t>
      </w:r>
      <w:r>
        <w:t xml:space="preserve"> </w:t>
      </w:r>
      <w:r>
        <w:t xml:space="preserve">presents distinct challenges that the</w:t>
      </w:r>
      <w:r>
        <w:t xml:space="preserve"> </w:t>
      </w:r>
      <w:r>
        <w:rPr>
          <w:bCs/>
          <w:b/>
        </w:rPr>
        <w:t xml:space="preserve">Telecommunication Engineer</w:t>
      </w:r>
      <w:r>
        <w:t xml:space="preserve"> </w:t>
      </w:r>
      <w:r>
        <w:t xml:space="preserve">must navigate with precision.</w:t>
      </w:r>
    </w:p>
    <w:p>
      <w:pPr>
        <w:numPr>
          <w:ilvl w:val="0"/>
          <w:numId w:val="1001"/>
        </w:numPr>
        <w:pStyle w:val="Compact"/>
      </w:pPr>
      <w:r>
        <w:t xml:space="preserve">Geographical Constraints:</w:t>
      </w:r>
    </w:p>
    <w:p>
      <w:pPr>
        <w:numPr>
          <w:ilvl w:val="0"/>
          <w:numId w:val="1000"/>
        </w:numPr>
        <w:pStyle w:val="Compact"/>
      </w:pPr>
      <w:r>
        <w:t xml:space="preserve">The triangular shape of the land at the confluence of two Niles creates natural barriers for line-of-sight transmission. The engineer must utilize advanced propagation modeling to place towers strategically, avoiding signal blockages caused by buildings and riverine geography.</w:t>
      </w:r>
    </w:p>
    <w:p>
      <w:pPr>
        <w:numPr>
          <w:ilvl w:val="0"/>
          <w:numId w:val="1001"/>
        </w:numPr>
        <w:pStyle w:val="Compact"/>
      </w:pPr>
      <w:r>
        <w:t xml:space="preserve">Power Supply Stability:</w:t>
      </w:r>
    </w:p>
    <w:p>
      <w:pPr>
        <w:numPr>
          <w:ilvl w:val="0"/>
          <w:numId w:val="1000"/>
        </w:numPr>
        <w:pStyle w:val="Compact"/>
      </w:pPr>
      <w:r>
        <w:t xml:space="preserve">Persistent challenges with national power grids in</w:t>
      </w:r>
    </w:p>
    <w:p>
      <w:pPr>
        <w:numPr>
          <w:ilvl w:val="0"/>
          <w:numId w:val="1000"/>
        </w:numPr>
        <w:pStyle w:val="Compact"/>
      </w:pPr>
      <w:r>
        <w:t xml:space="preserve">Sudan Khartoum</w:t>
      </w:r>
    </w:p>
    <w:p>
      <w:pPr>
        <w:numPr>
          <w:ilvl w:val="0"/>
          <w:numId w:val="1000"/>
        </w:numPr>
        <w:pStyle w:val="Compact"/>
      </w:pPr>
      <w:r>
        <w:t xml:space="preserve">necessitate robust backup power solutions. The</w:t>
      </w:r>
      <w:r>
        <w:t xml:space="preserve"> </w:t>
      </w:r>
      <w:r>
        <w:rPr>
          <w:bCs/>
          <w:b/>
        </w:rPr>
        <w:t xml:space="preserve">Telecommunication Engineer</w:t>
      </w:r>
      <w:r>
        <w:t xml:space="preserve"> </w:t>
      </w:r>
      <w:r>
        <w:t xml:space="preserve">is responsible for integrating solar energy systems and high-capacity battery backups into every node, ensuring uninterrupted service during outages.</w:t>
      </w:r>
    </w:p>
    <w:p>
      <w:pPr>
        <w:numPr>
          <w:ilvl w:val="0"/>
          <w:numId w:val="1001"/>
        </w:numPr>
        <w:pStyle w:val="Compact"/>
      </w:pPr>
      <w:r>
        <w:t xml:space="preserve">Rapid Urban Sprawl:</w:t>
      </w:r>
    </w:p>
    <w:p>
      <w:pPr>
        <w:numPr>
          <w:ilvl w:val="0"/>
          <w:numId w:val="1000"/>
        </w:numPr>
        <w:pStyle w:val="Compact"/>
      </w:pPr>
      <w:r>
        <w:t xml:space="preserve">The rapid expansion of residential areas on the outskirts of</w:t>
      </w:r>
    </w:p>
    <w:p>
      <w:pPr>
        <w:numPr>
          <w:ilvl w:val="0"/>
          <w:numId w:val="1000"/>
        </w:numPr>
        <w:pStyle w:val="Compact"/>
      </w:pPr>
      <w:r>
        <w:t xml:space="preserve">Sudan Khartoum</w:t>
      </w:r>
    </w:p>
    <w:p>
      <w:pPr>
        <w:numPr>
          <w:ilvl w:val="0"/>
          <w:numId w:val="1000"/>
        </w:numPr>
        <w:pStyle w:val="Compact"/>
      </w:pPr>
      <w:r>
        <w:t xml:space="preserve">means that network planning cannot be static. The engineer must employ dynamic network planning tools to predict coverage gaps as new neighborhoods develop.</w:t>
      </w:r>
    </w:p>
    <w:p>
      <w:pPr>
        <w:pStyle w:val="FirstParagraph"/>
      </w:pPr>
      <w:r>
        <w:t xml:space="preserve">To address the aforementioned challenges, a phased implementation strategy has been adopted for the project in</w:t>
      </w:r>
      <w:r>
        <w:t xml:space="preserve"> </w:t>
      </w:r>
      <w:r>
        <w:rPr>
          <w:bCs/>
          <w:b/>
        </w:rPr>
        <w:t xml:space="preserve">Sudan Khartoum</w:t>
      </w:r>
      <w:r>
        <w:t xml:space="preserve">.</w:t>
      </w:r>
    </w:p>
    <w:p>
      <w:pPr>
        <w:pStyle w:val="BodyText"/>
      </w:pPr>
      <w:r>
        <w:t xml:space="preserve">Phase One: Audit and Assessment</w:t>
      </w:r>
    </w:p>
    <w:p>
      <w:pPr>
        <w:pStyle w:val="BodyText"/>
      </w:pPr>
      <w:r>
        <w:t xml:space="preserve">The initial phase involves a comprehensive audit of existing infrastructure. The</w:t>
      </w:r>
    </w:p>
    <w:p>
      <w:pPr>
        <w:pStyle w:val="BodyText"/>
      </w:pPr>
      <w:r>
        <w:t xml:space="preserve">Telecommunication Engineer</w:t>
      </w:r>
    </w:p>
    <w:p>
      <w:pPr>
        <w:pStyle w:val="BodyText"/>
      </w:pPr>
      <w:r>
        <w:t xml:space="preserve">will map all current fiber routes, identify dead zones, and assess the health of existing macro-towers. This data-driven approach ensures that resources in</w:t>
      </w:r>
    </w:p>
    <w:p>
      <w:pPr>
        <w:pStyle w:val="BodyText"/>
      </w:pPr>
      <w:r>
        <w:t xml:space="preserve">Sudan Khartoum</w:t>
      </w:r>
    </w:p>
    <w:p>
      <w:pPr>
        <w:pStyle w:val="BodyText"/>
      </w:pPr>
      <w:r>
        <w:t xml:space="preserve">are allocated where they are most needed.</w:t>
      </w:r>
    </w:p>
    <w:p>
      <w:pPr>
        <w:pStyle w:val="BodyText"/>
      </w:pPr>
      <w:r>
        <w:br/>
      </w:r>
    </w:p>
    <w:p>
      <w:pPr>
        <w:pStyle w:val="BodyText"/>
      </w:pPr>
      <w:r>
        <w:t xml:space="preserve">Phase Two: Fiber Optic Expansion</w:t>
      </w:r>
    </w:p>
    <w:p>
      <w:pPr>
        <w:pStyle w:val="BodyText"/>
      </w:pPr>
      <w:r>
        <w:t xml:space="preserve">Fiber is the backbone of modern telecommunications. The engineer will oversee the laying of new fiber-optic cables in high-traffic zones within</w:t>
      </w:r>
    </w:p>
    <w:p>
      <w:pPr>
        <w:pStyle w:val="BodyText"/>
      </w:pPr>
      <w:r>
        <w:t xml:space="preserve">Sudan Khartoum</w:t>
      </w:r>
    </w:p>
    <w:p>
      <w:pPr>
        <w:pStyle w:val="BodyText"/>
      </w:pPr>
      <w:r>
        <w:t xml:space="preserve">. This includes trenching in urban centers and aerial deployment on existing utility poles where possible.</w:t>
      </w:r>
    </w:p>
    <w:p>
      <w:pPr>
        <w:pStyle w:val="BodyText"/>
      </w:pPr>
      <w:r>
        <w:br/>
      </w:r>
    </w:p>
    <w:p>
      <w:pPr>
        <w:pStyle w:val="BodyText"/>
      </w:pPr>
      <w:r>
        <w:t xml:space="preserve">Phase Three: Wireless Optimization and 5G Readiness</w:t>
      </w:r>
    </w:p>
    <w:p>
      <w:pPr>
        <w:pStyle w:val="BodyText"/>
      </w:pPr>
      <w:r>
        <w:t xml:space="preserve">The final phase focuses on wireless technologies. The</w:t>
      </w:r>
    </w:p>
    <w:p>
      <w:pPr>
        <w:pStyle w:val="BodyText"/>
      </w:pPr>
      <w:r>
        <w:t xml:space="preserve">Telecommunication Engineer</w:t>
      </w:r>
    </w:p>
    <w:p>
      <w:pPr>
        <w:pStyle w:val="BodyText"/>
      </w:pPr>
      <w:r>
        <w:t xml:space="preserve">will optimize 4G networks for latency reduction and prepare infrastructure for future 5G rollout, ensuring that</w:t>
      </w:r>
    </w:p>
    <w:p>
      <w:pPr>
        <w:pStyle w:val="BodyText"/>
      </w:pPr>
      <w:r>
        <w:t xml:space="preserve">Sudan Khartoum</w:t>
      </w:r>
    </w:p>
    <w:p>
      <w:pPr>
        <w:pStyle w:val="BodyText"/>
      </w:pPr>
      <w:r>
        <w:t xml:space="preserve">remains competitive in the regional telecom landscape.</w:t>
      </w:r>
    </w:p>
    <w:p>
      <w:pPr>
        <w:pStyle w:val="BodyText"/>
      </w:pPr>
      <w:r>
        <w:t xml:space="preserve">The success of any engineering project depends heavily on stakeholder engagement. The</w:t>
      </w:r>
    </w:p>
    <w:p>
      <w:pPr>
        <w:pStyle w:val="BodyText"/>
      </w:pPr>
      <w:r>
        <w:t xml:space="preserve">Telecommunication Engineer</w:t>
      </w:r>
    </w:p>
    <w:p>
      <w:pPr>
        <w:pStyle w:val="BodyText"/>
      </w:pPr>
      <w:r>
        <w:t xml:space="preserve">must work closely with local authorities in</w:t>
      </w:r>
    </w:p>
    <w:p>
      <w:pPr>
        <w:pStyle w:val="BodyText"/>
      </w:pPr>
      <w:r>
        <w:t xml:space="preserve">Sudan Khartoum</w:t>
      </w:r>
    </w:p>
    <w:p>
      <w:pPr>
        <w:pStyle w:val="BodyText"/>
      </w:pPr>
      <w:r>
        <w:t xml:space="preserve">to secure permits for construction and tower installation. Furthermore, community outreach is essential to educate residents about the benefits of improved connectivity and to address any concerns regarding electromagnetic field (EMF) exposure, ensuring transparent and scientifically accurate communication.</w:t>
      </w:r>
    </w:p>
    <w:p>
      <w:pPr>
        <w:pStyle w:val="BodyText"/>
      </w:pPr>
      <w:r>
        <w:t xml:space="preserve">The successful execution of this project by a dedicated</w:t>
      </w:r>
    </w:p>
    <w:p>
      <w:pPr>
        <w:pStyle w:val="BodyText"/>
      </w:pPr>
      <w:r>
        <w:t xml:space="preserve">Telecommunication Engineer</w:t>
      </w:r>
    </w:p>
    <w:p>
      <w:pPr>
        <w:pStyle w:val="BodyText"/>
      </w:pPr>
      <w:r>
        <w:t xml:space="preserve">will yield transformative results for</w:t>
      </w:r>
    </w:p>
    <w:p>
      <w:pPr>
        <w:pStyle w:val="BodyText"/>
      </w:pPr>
      <w:r>
        <w:t xml:space="preserve">Sudan Khartoum</w:t>
      </w:r>
    </w:p>
    <w:p>
      <w:pPr>
        <w:pStyle w:val="BodyText"/>
      </w:pPr>
      <w:r>
        <w:t xml:space="preserve">. We anticipate a 40% increase in network reliability, reduced data latency, and enhanced coverage in previously underserved peripheral areas. These improvements will catalyze economic growth by enabling e-commerce, remote work opportunities, and digital education platforms across the city.</w:t>
      </w:r>
    </w:p>
    <w:p>
      <w:pPr>
        <w:pStyle w:val="BodyText"/>
      </w:pPr>
      <w:r>
        <w:t xml:space="preserve">In conclusion, this Project Report highlights the indispensable role of the</w:t>
      </w:r>
    </w:p>
    <w:p>
      <w:pPr>
        <w:pStyle w:val="BodyText"/>
      </w:pPr>
      <w:r>
        <w:t xml:space="preserve">Telecommunication Engineer</w:t>
      </w:r>
    </w:p>
    <w:p>
      <w:pPr>
        <w:pStyle w:val="BodyText"/>
      </w:pPr>
      <w:r>
        <w:t xml:space="preserve">in driving technological advancement in</w:t>
      </w:r>
    </w:p>
    <w:p>
      <w:pPr>
        <w:pStyle w:val="BodyText"/>
      </w:pPr>
      <w:r>
        <w:t xml:space="preserve">Sudan Khartoum</w:t>
      </w:r>
    </w:p>
    <w:p>
      <w:pPr>
        <w:pStyle w:val="BodyText"/>
      </w:pPr>
      <w:r>
        <w:t xml:space="preserve">. The complexities of geography, power infrastructure, and urban growth require a highly skilled professional capable of innovative problem-solving. By adhering to the strategies outlined herein, we can ensure that</w:t>
      </w:r>
    </w:p>
    <w:p>
      <w:pPr>
        <w:pStyle w:val="BodyText"/>
      </w:pPr>
      <w:r>
        <w:t xml:space="preserve">Sudan Khartoum</w:t>
      </w:r>
    </w:p>
    <w:p>
      <w:pPr>
        <w:pStyle w:val="BodyText"/>
      </w:pPr>
      <w:r>
        <w:t xml:space="preserve">achieves a state-of-the-art telecommunications ecosystem. It is imperative that funding and resources are prioritized to support this engineering initiative, thereby fostering sustainable development and digital inclusion for all citizens of</w:t>
      </w:r>
    </w:p>
    <w:p>
      <w:pPr>
        <w:pStyle w:val="BodyText"/>
      </w:pPr>
      <w:r>
        <w:t xml:space="preserve">Sudan Khartoum</w:t>
      </w:r>
    </w:p>
    <w:p>
      <w:pPr>
        <w:pStyle w:val="BodyText"/>
      </w:pPr>
      <w:r>
        <w:t xml:space="preserve">.</w:t>
      </w:r>
    </w:p>
    <w:p>
      <w:r>
        <w:pict>
          <v:rect style="width:0;height:1.5pt" o:hralign="center" o:hrstd="t" o:hr="t"/>
        </w:pict>
      </w:r>
    </w:p>
    <w:p>
      <w:pPr>
        <w:pStyle w:val="FirstParagraph"/>
      </w:pPr>
      <w:r>
        <w:t xml:space="preserve">End of Report | Prepared for Official Review in Sudan Khartoum</w:t>
      </w:r>
    </w:p>
    <w:p>
      <w:pPr>
        <w:pStyle w:val="BodyText"/>
      </w:pPr>
      <w:r>
        <w:t xml:space="preserve">html&gt;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Services in Sudan Khartoum</dc:title>
  <dc:creator/>
  <dc:language>en</dc:language>
  <cp:keywords/>
  <dcterms:created xsi:type="dcterms:W3CDTF">2026-07-29T15:45:12Z</dcterms:created>
  <dcterms:modified xsi:type="dcterms:W3CDTF">2026-07-29T15:45:12Z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