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631ede9c26211cf8160e904211a47604319022a"/>
    <w:p>
      <w:pPr>
        <w:pStyle w:val="Heading1"/>
      </w:pPr>
      <w:r>
        <w:t xml:space="preserve">Project Report: Strategic Implementation of Advanced Telecommunication Infrastructure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Planning Commission and Stakeholders</w:t>
      </w:r>
      <w:r>
        <w:br/>
      </w:r>
      <w:r>
        <w:rPr>
          <w:bCs/>
          <w:b/>
        </w:rPr>
        <w:t xml:space="preserve">From:</w:t>
      </w:r>
      <w:r>
        <w:t xml:space="preserve"> </w:t>
      </w:r>
      <w:r>
        <w:t xml:space="preserve">Senior Engineering Directorate</w:t>
      </w:r>
      <w:r>
        <w:br/>
      </w:r>
      <w:r>
        <w:rPr>
          <w:iCs/>
          <w:i/>
        </w:rPr>
        <w:t xml:space="preserve">A Comprehensive Analysis of the Telecommunication Engineer Role within the United States Miami Metropolitan Development Initiative</w:t>
      </w:r>
    </w:p>
    <w:bookmarkStart w:id="20" w:name="introduction-and-contextual-background"/>
    <w:p>
      <w:pPr>
        <w:pStyle w:val="Heading2"/>
      </w:pPr>
      <w:r>
        <w:t xml:space="preserve">1. Introduction and Contextual Background</w:t>
      </w:r>
    </w:p>
    <w:p>
      <w:pPr>
        <w:pStyle w:val="FirstParagraph"/>
      </w:pPr>
      <w:r>
        <w:t xml:space="preserve">The rapid expansion of digital infrastructure in modern urban centers requires a sophisticated blend of technical expertise, regulatory compliance, and strategic foresight. This Project Report serves as a critical documentation of the engineering efforts required to sustain and upgrade the telecommunication networks within one of the most dynamic economic hubs in North America. Specifically, this document focuses on the unique challenges and opportunities presented by deploying advanced telecommunications systems in</w:t>
      </w:r>
      <w:r>
        <w:t xml:space="preserve"> </w:t>
      </w:r>
      <w:r>
        <w:rPr>
          <w:bCs/>
          <w:b/>
        </w:rPr>
        <w:t xml:space="preserve">United States Miami</w:t>
      </w:r>
      <w:r>
        <w:t xml:space="preserve">. As a gateway between North America, Latin America, and Europe, Miami’s role as a data hub necessitates robust engineering solutions that can withstand environmental extremes while supporting high-density data transmission.</w:t>
      </w:r>
    </w:p>
    <w:p>
      <w:pPr>
        <w:pStyle w:val="BodyText"/>
      </w:pPr>
      <w:r>
        <w:t xml:space="preserve">The primary objective of this report is to delineate the multifaceted responsibilities of the</w:t>
      </w:r>
      <w:r>
        <w:t xml:space="preserve"> </w:t>
      </w:r>
      <w:r>
        <w:rPr>
          <w:bCs/>
          <w:b/>
        </w:rPr>
        <w:t xml:space="preserve">Telecommunication Engineer</w:t>
      </w:r>
      <w:r>
        <w:t xml:space="preserve"> </w:t>
      </w:r>
      <w:r>
        <w:t xml:space="preserve">in this specific geographic context. The engineer acts not merely as a technician but as a strategic architect of connectivity, ensuring that the digital backbone of the city remains resilient against hurricane-force winds, saltwater corrosion, and increasing bandwidth demands. This report outlines the technical specifications, regulatory frameworks, and operational strategies essential for maintaining network integrity in</w:t>
      </w:r>
      <w:r>
        <w:t xml:space="preserve"> </w:t>
      </w:r>
      <w:r>
        <w:rPr>
          <w:bCs/>
          <w:b/>
        </w:rPr>
        <w:t xml:space="preserve">United States Miami</w:t>
      </w:r>
      <w:r>
        <w:t xml:space="preserve">.</w:t>
      </w:r>
    </w:p>
    <w:bookmarkEnd w:id="20"/>
    <w:bookmarkStart w:id="23" w:name="Xc84f4d007bc5f862b6a3ed28e85e9443567c8c3"/>
    <w:p>
      <w:pPr>
        <w:pStyle w:val="Heading2"/>
      </w:pPr>
      <w:r>
        <w:t xml:space="preserve">2. The Role of the Telecommunication Engineer in Urban Development</w:t>
      </w:r>
    </w:p>
    <w:p>
      <w:pPr>
        <w:pStyle w:val="FirstParagraph"/>
      </w:pPr>
      <w:r>
        <w:t xml:space="preserve">In the context of large-scale urban infrastructure projects, the</w:t>
      </w:r>
      <w:r>
        <w:t xml:space="preserve"> </w:t>
      </w:r>
      <w:r>
        <w:rPr>
          <w:bCs/>
          <w:b/>
        </w:rPr>
        <w:t xml:space="preserve">Telecommunication Engineer</w:t>
      </w:r>
      <w:r>
        <w:t xml:space="preserve"> </w:t>
      </w:r>
      <w:r>
        <w:t xml:space="preserve">plays a pivotal role. Unlike general IT professionals, telecommunications engineers possess specialized knowledge in signal processing, network topology, radio frequency (RF) planning, and fiber-optic transmission technologies. In</w:t>
      </w:r>
      <w:r>
        <w:t xml:space="preserve"> </w:t>
      </w:r>
      <w:r>
        <w:rPr>
          <w:bCs/>
          <w:b/>
        </w:rPr>
        <w:t xml:space="preserve">United States Miami</w:t>
      </w:r>
      <w:r>
        <w:t xml:space="preserve">, where population density is high and vertical construction is prevalent, the engineer must navigate complex structural challenges.</w:t>
      </w:r>
    </w:p>
    <w:bookmarkStart w:id="21" w:name="network-design-and-optimization"/>
    <w:p>
      <w:pPr>
        <w:pStyle w:val="Heading3"/>
      </w:pPr>
      <w:r>
        <w:t xml:space="preserve">2.1 Network Design and Optimization</w:t>
      </w:r>
    </w:p>
    <w:p>
      <w:pPr>
        <w:pStyle w:val="FirstParagraph"/>
      </w:pPr>
      <w:r>
        <w:t xml:space="preserve">The core responsibility of the</w:t>
      </w:r>
      <w:r>
        <w:t xml:space="preserve"> </w:t>
      </w:r>
      <w:r>
        <w:rPr>
          <w:bCs/>
          <w:b/>
        </w:rPr>
        <w:t xml:space="preserve">Telecommunication Engineer</w:t>
      </w:r>
      <w:r>
        <w:t xml:space="preserve"> </w:t>
      </w:r>
      <w:r>
        <w:t xml:space="preserve">involves designing network topologies that maximize coverage and minimize latency. In a coastal city like Miami, this includes optimizing 5G small-cell deployments to ensure seamless handoffs between towers. The engineer must conduct detailed site surveys to determine optimal placement for antennas, ensuring they are elevated enough to avoid ground-level obstacles but secure against storm surges. Furthermore, the engineer is responsible for backhaul planning, which often involves laying fiber-optic cables along existing utility corridors or utilizing wireless microwave links where trenching is geographically restricted.</w:t>
      </w:r>
    </w:p>
    <w:bookmarkEnd w:id="21"/>
    <w:bookmarkStart w:id="22" w:name="environmental-resilience-and-redundancy"/>
    <w:p>
      <w:pPr>
        <w:pStyle w:val="Heading3"/>
      </w:pPr>
      <w:r>
        <w:t xml:space="preserve">2.2 Environmental Resilience and Redundancy</w:t>
      </w:r>
    </w:p>
    <w:p>
      <w:pPr>
        <w:pStyle w:val="FirstParagraph"/>
      </w:pPr>
      <w:r>
        <w:t xml:space="preserve">A distinct challenge for the</w:t>
      </w:r>
      <w:r>
        <w:t xml:space="preserve"> </w:t>
      </w:r>
      <w:r>
        <w:rPr>
          <w:bCs/>
          <w:b/>
        </w:rPr>
        <w:t xml:space="preserve">Telecommunication Engineer</w:t>
      </w:r>
      <w:r>
        <w:t xml:space="preserve"> </w:t>
      </w:r>
      <w:r>
        <w:t xml:space="preserve">in</w:t>
      </w:r>
      <w:r>
        <w:t xml:space="preserve"> </w:t>
      </w:r>
      <w:r>
        <w:rPr>
          <w:bCs/>
          <w:b/>
        </w:rPr>
        <w:t xml:space="preserve">United States Miami</w:t>
      </w:r>
      <w:r>
        <w:t xml:space="preserve">, is environmental resilience. The region’s susceptibility to hurricanes and tropical storms demands that infrastructure be designed with redundancy in mind. This involves creating mesh networks that can reroute traffic automatically if a primary node fails. The engineer must select materials that are resistant to UV degradation, high humidity, and salt spray. Additionally, power backup systems, including uninterruptible power supplies (UPS) and diesel generators at central offices, must be integrated into the design phase to ensure continuous operation during grid outages.</w:t>
      </w:r>
    </w:p>
    <w:bookmarkEnd w:id="22"/>
    <w:bookmarkEnd w:id="23"/>
    <w:bookmarkStart w:id="26" w:name="X01a3b02e269f1287c0d8f9d26d19188d982ce83"/>
    <w:p>
      <w:pPr>
        <w:pStyle w:val="Heading2"/>
      </w:pPr>
      <w:r>
        <w:t xml:space="preserve">3. Technical Specifications and Infrastructure Challenges</w:t>
      </w:r>
    </w:p>
    <w:p>
      <w:pPr>
        <w:pStyle w:val="FirstParagraph"/>
      </w:pPr>
      <w:r>
        <w:t xml:space="preserve">The deployment of next-generation telecommunications in</w:t>
      </w:r>
      <w:r>
        <w:t xml:space="preserve"> </w:t>
      </w:r>
      <w:r>
        <w:rPr>
          <w:bCs/>
          <w:b/>
        </w:rPr>
        <w:t xml:space="preserve">United States Miami</w:t>
      </w:r>
      <w:r>
        <w:t xml:space="preserve"> </w:t>
      </w:r>
      <w:r>
        <w:t xml:space="preserve">requires adherence to strict technical standards. The following sections outline key areas where the</w:t>
      </w:r>
      <w:r>
        <w:t xml:space="preserve"> </w:t>
      </w:r>
      <w:r>
        <w:rPr>
          <w:bCs/>
          <w:b/>
        </w:rPr>
        <w:t xml:space="preserve">Telecommunication Engineer</w:t>
      </w:r>
      <w:r>
        <w:t xml:space="preserve">s expertise is critical.</w:t>
      </w:r>
    </w:p>
    <w:p>
      <w:pPr>
        <w:pStyle w:val="BodyText"/>
      </w:pPr>
      <w:r>
        <w:rPr>
          <w:bCs/>
          <w:b/>
        </w:rPr>
        <w:t xml:space="preserve">Infrastructure Component</w:t>
      </w:r>
    </w:p>
    <w:p>
      <w:pPr>
        <w:pStyle w:val="BodyText"/>
      </w:pPr>
      <w:r>
        <w:rPr>
          <w:bCs/>
          <w:b/>
        </w:rPr>
        <w:t xml:space="preserve">Chefical Challenge in United States Miami</w:t>
      </w:r>
    </w:p>
    <w:p>
      <w:pPr>
        <w:pStyle w:val="BodyText"/>
      </w:pPr>
      <w:r>
        <w:t xml:space="preserve">**/Th**/&gt;</w:t>
      </w:r>
      <w:r>
        <w:t xml:space="preserve"> </w:t>
      </w:r>
      <w:r>
        <w:t xml:space="preserve">**/r&gt;*</w:t>
      </w:r>
      <w:r>
        <w:t xml:space="preserve"> </w:t>
      </w:r>
      <w:r>
        <w:t xml:space="preserve">**</w:t>
      </w:r>
    </w:p>
    <w:p>
      <w:pPr>
        <w:pStyle w:val="BodyText"/>
      </w:pPr>
      <w:r>
        <w:t xml:space="preserve">*</w:t>
      </w:r>
    </w:p>
    <w:p>
      <w:pPr>
        <w:pStyle w:val="BodyText"/>
      </w:pPr>
      <w:r>
        <w:t xml:space="preserve">Fiber Optic Cabling*td&gt;*High Humidity and Salt Corrosion*td*/tr*&gt;</w:t>
      </w:r>
    </w:p>
    <w:p>
      <w:pPr>
        <w:pStyle w:val="BodyText"/>
      </w:pPr>
      <w:r>
        <w:t xml:space="preserve">5G Small Cells</w:t>
      </w:r>
    </w:p>
    <w:p>
      <w:pPr>
        <w:pStyle w:val="BodyText"/>
      </w:pPr>
      <w:r>
        <w:t xml:space="preserve">Traffic Congestion and Zoning Laws</w:t>
      </w:r>
    </w:p>
    <w:p>
      <w:pPr>
        <w:pStyle w:val="BodyText"/>
      </w:pPr>
      <w:r>
        <w:t xml:space="preserve">/Tr**/&gt;</w:t>
      </w:r>
    </w:p>
    <w:p>
      <w:pPr>
        <w:pStyle w:val="BodyText"/>
      </w:pPr>
      <w:r>
        <w:t xml:space="preserve">**/t&gt;**</w:t>
      </w:r>
    </w:p>
    <w:p>
      <w:pPr>
        <w:pStyle w:val="BodyText"/>
      </w:pPr>
      <w:r>
        <w:t xml:space="preserve">Data Centers**</w:t>
      </w:r>
    </w:p>
    <w:p>
      <w:pPr>
        <w:pStyle w:val="BodyText"/>
      </w:pPr>
      <w:r>
        <w:t xml:space="preserve">Cooling Requirements due to Tropical Climate*TD*/Tr*&gt;</w:t>
      </w:r>
    </w:p>
    <w:bookmarkStart w:id="24" w:name="fiber-optic-deployment"/>
    <w:p>
      <w:pPr>
        <w:pStyle w:val="Heading3"/>
      </w:pPr>
      <w:r>
        <w:t xml:space="preserve">3.1 Fiber Optic Deployment</w:t>
      </w:r>
    </w:p>
    <w:p>
      <w:pPr>
        <w:pStyle w:val="FirstParagraph"/>
      </w:pPr>
      <w:r>
        <w:t xml:space="preserve">The backbone of modern telecommunications is fiber optics. In</w:t>
      </w:r>
      <w:r>
        <w:t xml:space="preserve"> </w:t>
      </w:r>
      <w:r>
        <w:rPr>
          <w:bCs/>
          <w:b/>
        </w:rPr>
        <w:t xml:space="preserve">United States Miami</w:t>
      </w:r>
      <w:r>
        <w:t xml:space="preserve">, the engineer must oversee the installation of underground and aerial fiber lines. The engineer ensures that cables are rated for outdoor use and protected by robust conduit systems to prevent damage during road construction or natural disasters. Splicing techniques must be precise to minimize signal loss, requiring rigorous testing using Optical Time-Domain Reflectometers (OTDR).</w:t>
      </w:r>
    </w:p>
    <w:bookmarkEnd w:id="24"/>
    <w:bookmarkStart w:id="25" w:name="radio-frequency-rf-planning"/>
    <w:p>
      <w:pPr>
        <w:pStyle w:val="Heading3"/>
      </w:pPr>
      <w:r>
        <w:t xml:space="preserve">3.2 Radio Frequency (RF) Planning</w:t>
      </w:r>
    </w:p>
    <w:p>
      <w:pPr>
        <w:pStyle w:val="FirstParagraph"/>
      </w:pPr>
      <w:r>
        <w:t xml:space="preserve">With the rollout of 5G technology, the</w:t>
      </w:r>
      <w:r>
        <w:t xml:space="preserve"> </w:t>
      </w:r>
      <w:r>
        <w:rPr>
          <w:bCs/>
          <w:b/>
        </w:rPr>
        <w:t xml:space="preserve">**Telecommunication Engineer*</w:t>
      </w:r>
      <w:r>
        <w:t xml:space="preserve"> </w:t>
      </w:r>
      <w:r>
        <w:t xml:space="preserve">faces new challenges in RF planning. Higher frequency bands offer greater bandwidth but have shorter ranges and poorer penetration through building materials common in Miami’s high-rises. The engineer must simulate signal propagation models specific to Miami’s architectural landscape, adjusting antenna angles and power levels to ensure uniform coverage across residential and commercial districts.</w:t>
      </w:r>
    </w:p>
    <w:bookmarkEnd w:id="25"/>
    <w:bookmarkEnd w:id="26"/>
    <w:bookmarkStart w:id="27" w:name="Xe8eb0c875dfe49b3b8b15a211559aa76e881e6b"/>
    <w:p>
      <w:pPr>
        <w:pStyle w:val="Heading2"/>
      </w:pPr>
      <w:r>
        <w:t xml:space="preserve">4. Regulatory Compliance and Stakeholder Coordination</w:t>
      </w:r>
    </w:p>
    <w:p>
      <w:pPr>
        <w:pStyle w:val="FirstParagraph"/>
      </w:pPr>
      <w:r>
        <w:t xml:space="preserve">The role of the **Telecommunication Engineer** extends beyond technical design into the realm of regulatory compliance. In **United States Miami**, engineers must navigate a complex web of local, state, and federal regulations. This includes obtaining permits for right-of-way usage, adhering to environmental protection laws regarding trenching near wetlands, and complying with Federal Communications Commission (FCC) guidelines on electromagnetic field exposure.</w:t>
      </w:r>
    </w:p>
    <w:p>
      <w:pPr>
        <w:pStyle w:val="BodyText"/>
      </w:pPr>
      <w:r>
        <w:t xml:space="preserve">Furthermore, coordination with municipal authorities is crucial. The engineer acts as a liaison between private telecom providers and city planners, ensuring that infrastructure projects align with broader urban development goals. This includes integrating smart city technologies, such as IoT sensors for traffic management and environmental monitoring, into the telecommunications network.</w:t>
      </w:r>
    </w:p>
    <w:bookmarkEnd w:id="27"/>
    <w:bookmarkStart w:id="28" w:name="conclusion-and-future-outlook"/>
    <w:p>
      <w:pPr>
        <w:pStyle w:val="Heading2"/>
      </w:pPr>
      <w:r>
        <w:t xml:space="preserve">5. Conclusion and Future Outlook</w:t>
      </w:r>
    </w:p>
    <w:p>
      <w:pPr>
        <w:pStyle w:val="FirstParagraph"/>
      </w:pPr>
      <w:r>
        <w:t xml:space="preserve">In conclusion, the **Telecommunication Engineer** is instrumental in shaping the digital future of **United States Miami**. Their expertise ensures that the city’s infrastructure is not only capable of supporting current data demands but also resilient enough to withstand environmental challenges and scalable for future technological advancements. As Miami continues to grow as a global hub for finance, tourism, and technology, the strategic planning and execution provided by telecommunications engineers will remain vital to maintaining its competitive edge.</w:t>
      </w:r>
    </w:p>
    <w:p>
      <w:pPr>
        <w:pStyle w:val="BodyText"/>
      </w:pPr>
      <w:r>
        <w:t xml:space="preserve">This Project Report underscores the necessity of investing in skilled engineering talent and advanced infrastructure technologies. By prioritizing resilience, efficiency, and compliance, we can ensure that **United States Miami** remains a model for sustainable urban telecommunications development. The ongoing collaboration between engineers, policymakers, and community stakeholders will be key to unlocking the full potential of this dynamic region.</w:t>
      </w:r>
    </w:p>
    <w:p>
      <w:pPr>
        <w:pStyle w:val="BodyText"/>
      </w:pPr>
      <w:r>
        <w:rPr>
          <w:bCs/>
          <w:b/>
        </w:rPr>
        <w:t xml:space="preserve">Prepared by:</w:t>
      </w:r>
      <w:r>
        <w:t xml:space="preserve"> </w:t>
      </w:r>
      <w:r>
        <w:t xml:space="preserve">Engineering Department</w:t>
      </w:r>
      <w:r>
        <w:br/>
      </w:r>
      <w:r>
        <w:rPr>
          <w:bCs/>
          <w:b/>
        </w:rPr>
        <w:t xml:space="preserve">Contact:</w:t>
      </w:r>
      <w:r>
        <w:t xml:space="preserve"> </w:t>
      </w:r>
      <w:r>
        <w:t xml:space="preserve">engineering.directorate@example.com</w:t>
      </w:r>
      <w:r>
        <w:br/>
      </w:r>
      <w:r>
        <w:rPr>
          <w:iCs/>
          <w:i/>
        </w:rPr>
        <w:t xml:space="preserve">This document is confidential and intended for internal review and strategic planning purposes regarding Telecommunication Engineer projects in United States Miami.</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United States Miami</dc:title>
  <dc:creator/>
  <dc:language>en</dc:language>
  <cp:keywords/>
  <dcterms:created xsi:type="dcterms:W3CDTF">2026-07-29T05:15:17Z</dcterms:created>
  <dcterms:modified xsi:type="dcterms:W3CDTF">2026-07-29T05:15:17Z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