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5" w:name="X783680e5b9690e85eaba7c8a205cedccd4dec90"/>
    <w:p>
      <w:pPr>
        <w:pStyle w:val="Heading1"/>
      </w:pPr>
      <w:r>
        <w:t xml:space="preserve">Project Report: Strategic Telecommunication Engineering in United States San Francisco</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Planning Committee</w:t>
      </w:r>
      <w:r>
        <w:br/>
      </w:r>
      <w:r>
        <w:rPr>
          <w:bCs/>
          <w:b/>
        </w:rPr>
        <w:t xml:space="preserve">From:</w:t>
      </w:r>
      <w:r>
        <w:t xml:space="preserve"> </w:t>
      </w:r>
      <w:r>
        <w:t xml:space="preserve">Lead Project Analyst</w:t>
      </w:r>
      <w:r>
        <w:br/>
      </w:r>
      <w:r>
        <w:rPr>
          <w:iCs/>
          <w:i/>
        </w:rPr>
        <w:t xml:space="preserve">The following document serves as a comprehensive Project Report detailing the critical role of the Telecommunication Engineer within the dynamic technological landscape of United States San Francisco. This analysis outlines current market demands, technical requirements, urban challenges, and strategic pathways for optimizing urban connectivity in this globally recognized hub.</w:t>
      </w:r>
    </w:p>
    <w:bookmarkStart w:id="20" w:name="introduction"/>
    <w:p>
      <w:pPr>
        <w:pStyle w:val="Heading2"/>
      </w:pPr>
      <w:r>
        <w:t xml:space="preserve">1.0 Introduction</w:t>
      </w:r>
    </w:p>
    <w:p>
      <w:r>
        <w:pict>
          <v:rect style="width:0;height:1.5pt" o:hralign="center" o:hrstd="t" o:hr="t"/>
        </w:pict>
      </w:r>
    </w:p>
    <w:p>
      <w:pPr>
        <w:pStyle w:val="FirstParagraph"/>
      </w:pPr>
      <w:r>
        <w:t xml:space="preserve">In an era where digital infrastructure serves as the backbone of modern society and economic vitality, the United States San Francisco stands out as a paramount example of rapid technological integration. The city's unique geographical topography, high population density, and status as a global technology epicenter create a complex yet fascinating environment for advanced telecommunications. This Project Report focuses specifically on the indispensable role of the Telecommunication Engineer in navigating and shaping this landscape.</w:t>
      </w:r>
    </w:p>
    <w:p>
      <w:pPr>
        <w:pStyle w:val="BodyText"/>
      </w:pPr>
      <w:r>
        <w:t xml:space="preserve">San Francisco represents one of the most demanding physical environments for network deployment in North America. The city's dense urban fabric, characterized by multi-story skyscrapers, historic underground infrastructure, and even significant geographical anomalies such as steep hills and proximity to waterways (the San Francisco Bay), requires highly sophisticated engineering solutions. The Telecommunication Engineer is not merely a technician in this context but is the principal architect responsible for ensuring uninterrupted voice, data, and multimedia services that sustain local businesses and daily life.</w:t>
      </w:r>
    </w:p>
    <w:bookmarkEnd w:id="20"/>
    <w:bookmarkStart w:id="21" w:name="Xfd6afbf14a74a6c16280926b8fcedb2eead80c9"/>
    <w:p>
      <w:pPr>
        <w:pStyle w:val="Heading2"/>
      </w:pPr>
      <w:r>
        <w:t xml:space="preserve">2.0 The Role of the Telecommunication Engineer</w:t>
      </w:r>
    </w:p>
    <w:p>
      <w:r>
        <w:pict>
          <v:rect style="width:0;height:1.5pt" o:hralign="center" o:hrstd="t" o:hr="t"/>
        </w:pict>
      </w:r>
    </w:p>
    <w:p>
      <w:pPr>
        <w:pStyle w:val="FirstParagraph"/>
      </w:pPr>
      <w:r>
        <w:t xml:space="preserve">The primary objective of any Project Report regarding urban development must identify key personnel whose expertise drives progress. In United States San Francisco, the Telecommunication Engineer is at the forefront of deploying next-generation network technologies. This involves designing and implementing intricate systems that include 5G standalone and non-standalone architectures, Fiber-to-the-Premises (FTTP), and Internet of Things (IoT) sensor networks.</w:t>
      </w:r>
    </w:p>
    <w:p>
      <w:pPr>
        <w:pStyle w:val="BodyText"/>
      </w:pPr>
      <w:r>
        <w:t xml:space="preserve">A critical aspect of this role involves spectrum analysis and management. In a city like San Francisco, where electromagnetic interference is a constant challenge due to the sheer density of electronic devices—from commercial servers in data centers to consumer smartphones—the Telecommunication Engineer must meticulously plan signal propagation paths. They work closely with municipal authorities and private network operators (such as AT&amp;T, Verizon, T-Mobile, and various small-cell providers) to ensure optimal frequency allocation.</w:t>
      </w:r>
    </w:p>
    <w:p>
      <w:pPr>
        <w:pStyle w:val="BodyText"/>
      </w:pPr>
      <w:r>
        <w:t xml:space="preserve">Furthermore, the engineer is responsible for ensuring compliance with strict environmental and structural safety regulations. In United States San Francisco's high-rise buildings and dense downtown districts (like SoMa or Financial District), cabling must be fire-retardant, structurally sound, and aesthetically unobtrusive to comply with historic preservation ordinances while delivering gigabit-level speeds.</w:t>
      </w:r>
    </w:p>
    <w:bookmarkEnd w:id="21"/>
    <w:bookmarkStart w:id="22" w:name="Xc5d7f72dd5f4e6620cb97f9355a7761b4680a0d"/>
    <w:p>
      <w:pPr>
        <w:pStyle w:val="Heading2"/>
      </w:pPr>
      <w:r>
        <w:t xml:space="preserve">3.0 Technical Challenges in United States San Francisco</w:t>
      </w:r>
    </w:p>
    <w:p>
      <w:r>
        <w:pict>
          <v:rect style="width:0;height:1.5pt" o:hralign="center" o:hrstd="t" o:hr="t"/>
        </w:pict>
      </w:r>
    </w:p>
    <w:p>
      <w:pPr>
        <w:pStyle w:val="FirstParagraph"/>
      </w:pPr>
      <w:r>
        <w:t xml:space="preserve">The unique geographical and urban characteristics of the city present distinct hurdles that a Telecommunication Engineer must address systematically:</w:t>
      </w:r>
    </w:p>
    <w:p>
      <w:pPr>
        <w:pStyle w:val="BodyText"/>
      </w:pPr>
      <w:r>
        <w:rPr>
          <w:bCs/>
          <w:b/>
        </w:rPr>
        <w:t xml:space="preserve">a) Topographical Constraints:</w:t>
      </w:r>
      <w:r>
        <w:t xml:space="preserve"> </w:t>
      </w:r>
      <w:r>
        <w:t xml:space="preserve">The steep hills dictate that signal coverage cannot rely solely on macro-cell towers placed at ground level. Engineers must deploy micro-cells, small cells, and distributed antenna systems (DAS) mounted on lamp posts or building facades to penetrate shadowed valleys between peaks.</w:t>
      </w:r>
    </w:p>
    <w:p>
      <w:pPr>
        <w:pStyle w:val="BodyText"/>
      </w:pPr>
      <w:r>
        <w:rPr>
          <w:bCs/>
          <w:b/>
        </w:rPr>
        <w:t xml:space="preserve">b) Legacy Infrastructure:</w:t>
      </w:r>
      <w:r>
        <w:t xml:space="preserve"> </w:t>
      </w:r>
      <w:r>
        <w:t xml:space="preserve">San Francisco possesses a mix of cutting-edge tech facilities and aging Victorian infrastructure. The Telecommunication Engineer must integrate modern digital signaling technologies with older physical cabling infrastructures, often necessitating hybrid network designs that utilize existing copper lines as fallbacks while aggressively expanding fiber optic coverage.</w:t>
      </w:r>
    </w:p>
    <w:p>
      <w:pPr>
        <w:pStyle w:val="BodyText"/>
      </w:pPr>
      <w:r>
        <w:rPr>
          <w:bCs/>
          <w:b/>
        </w:rPr>
        <w:t xml:space="preserve">c) High-Volume Congestion:</w:t>
      </w:r>
      <w:r>
        <w:t xml:space="preserve"> </w:t>
      </w:r>
      <w:r>
        <w:t xml:space="preserve">The sheer volume of active users in United States San Francisco—particularly during major events like Tech conferences or parades—requires engineers to design for massive capacity. Load balancing, traffic shaping, and dynamic bandwidth allocation are critical skills that define the daily tasks of a Telecommunication Engineer in this environment.</w:t>
      </w:r>
    </w:p>
    <w:bookmarkEnd w:id="22"/>
    <w:bookmarkStart w:id="23" w:name="Xf626fc84114373d05fdb1fdd68a15c3a3c034a5"/>
    <w:p>
      <w:pPr>
        <w:pStyle w:val="Heading2"/>
      </w:pPr>
      <w:r>
        <w:t xml:space="preserve">4.0 Strategic Implications and Future Outlook</w:t>
      </w:r>
    </w:p>
    <w:p>
      <w:r>
        <w:pict>
          <v:rect style="width:0;height:1.5pt" o:hralign="center" o:hrstd="t" o:hr="t"/>
        </w:pict>
      </w:r>
    </w:p>
    <w:p>
      <w:pPr>
        <w:pStyle w:val="FirstParagraph"/>
      </w:pPr>
      <w:r>
        <w:t xml:space="preserve">As United States San Francisco continues to lead the world in software innovation, hardware design (via Silicon Valley proximity), and smart city initiatives, the demand for reliable telecommunications will only escalate. This Project Report concludes that investing in advanced Telecommunication Engineering talent is paramount.</w:t>
      </w:r>
    </w:p>
    <w:p>
      <w:pPr>
        <w:pStyle w:val="BodyText"/>
      </w:pPr>
      <w:r>
        <w:t xml:space="preserve">Municipal planning committees must prioritize public-private partnerships that facilitate right-of-way access for network expansion. By doing so, they empower the Telecommunication Engineer to deploy low-latency networks essential for autonomous vehicle testing, remote healthcare diagnostics, and real-time environmental monitoring systems that define modern smart cities.</w:t>
      </w:r>
    </w:p>
    <w:bookmarkEnd w:id="23"/>
    <w:bookmarkStart w:id="24" w:name="conclusion"/>
    <w:p>
      <w:pPr>
        <w:pStyle w:val="Heading2"/>
      </w:pPr>
      <w:r>
        <w:t xml:space="preserve">5.0 Conclusion</w:t>
      </w:r>
    </w:p>
    <w:p>
      <w:r>
        <w:pict>
          <v:rect style="width:0;height:1.5pt" o:hralign="center" o:hrstd="t" o:hr="t"/>
        </w:pict>
      </w:r>
    </w:p>
    <w:p>
      <w:pPr>
        <w:pStyle w:val="FirstParagraph"/>
      </w:pPr>
      <w:r>
        <w:t xml:space="preserve">In summary, the United States San Francisco stands as a crucible of telecommunications innovation. The role of the Telecommunication Engineer here is not just about maintaining connections; it is about building the digital nervous system of one of the world's most influential cities. Through rigorous planning, adherence to complex regulatory frameworks, and mastery of emerging wireless and wired technologies, these engineers ensure that United States San Francisco remains at the vanguard of global connectivity. This Project Report underscores that strategic support for telecommunication engineering initiatives is essential for sustaining the city’s economic vitality and quality of life.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United States San Francisco</dc:title>
  <dc:creator/>
  <dc:language>en</dc:language>
  <cp:keywords/>
  <dcterms:created xsi:type="dcterms:W3CDTF">2026-07-29T12:08:01Z</dcterms:created>
  <dcterms:modified xsi:type="dcterms:W3CDTF">2026-07-29T12:08:01Z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