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p>
      <w:pPr>
        <w:pStyle w:val="FirstParagraph"/>
      </w:pPr>
      <w:r>
        <w:t xml:space="preserve">```html</w:t>
      </w:r>
    </w:p>
    <w:bookmarkStart w:id="36" w:name="X4f156d6a442fef3c9a3e7f4f8063479f4ac8514"/>
    <w:p>
      <w:pPr>
        <w:pStyle w:val="Heading1"/>
      </w:pPr>
      <w:r>
        <w:rPr>
          <w:bCs/>
          <w:b/>
        </w:rPr>
        <w:t xml:space="preserve">PROJECT REPORT</w:t>
      </w:r>
      <w:r>
        <w:t xml:space="preserve">: Deployment of Professional Translator &amp; Interpreter Services in</w:t>
      </w:r>
      <w:r>
        <w:t xml:space="preserve"> </w:t>
      </w:r>
      <w:r>
        <w:rPr>
          <w:iCs/>
          <w:i/>
        </w:rPr>
        <w:t xml:space="preserve">Santiago, Chile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Implementation Strategy for Linguistic Support Solutions in</w:t>
      </w:r>
      <w:r>
        <w:t xml:space="preserve"> </w:t>
      </w:r>
      <w:r>
        <w:rPr>
          <w:iCs/>
          <w:i/>
        </w:rPr>
        <w:t xml:space="preserve">Santiago</w:t>
      </w:r>
    </w:p>
    <w:bookmarkStart w:id="32" w:name="executive-summary"/>
    <w:p>
      <w:pPr>
        <w:pStyle w:val="Heading2"/>
      </w:pPr>
      <w:r>
        <w:t xml:space="preserve">1. Executive Summary</w:t>
      </w:r>
    </w:p>
    <w:bookmarkStart w:id="31" w:name="exec-summary"/>
    <w:p>
      <w:pPr>
        <w:pStyle w:val="FirstParagraph"/>
      </w:pPr>
      <w:r>
        <w:t xml:space="preserve">In the rapidly expanding economic landscape of</w:t>
      </w:r>
      <w:r>
        <w:t xml:space="preserve"> </w:t>
      </w:r>
      <w:r>
        <w:rPr>
          <w:bCs/>
          <w:b/>
        </w:rPr>
        <w:t xml:space="preserve">Santiago, Chile</w:t>
      </w:r>
      <w:r>
        <w:t xml:space="preserve">, effective communication is no longer just a convenience but a fundamental operational requirement. As international trade, tourism, and technological exchange surge within South America's central hub, the demand for high-quality linguistic services has become critical. This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 </w:t>
      </w:r>
      <w:r>
        <w:t xml:space="preserve">outlines the strategic framework for deploying comprehensive Translator and Interpreter services specifically tailored to the unique cultural and legal requirements of</w:t>
      </w:r>
      <w:r>
        <w:t xml:space="preserve"> </w:t>
      </w:r>
      <w:r>
        <w:rPr>
          <w:bCs/>
          <w:b/>
        </w:rPr>
        <w:t xml:space="preserve">Santiago</w:t>
      </w:r>
      <w:r>
        <w:t xml:space="preserve">. The primary objective is to establish a robust infrastructure that ensures accuracy, cultural sensitivity, and real-time communication support for businesses, government entities, and individuals operating within this dynamic region.</w:t>
      </w:r>
    </w:p>
    <w:bookmarkStart w:id="21" w:name="background-context-the-case-of-santiago"/>
    <w:p>
      <w:pPr>
        <w:pStyle w:val="Heading2"/>
      </w:pPr>
      <w:r>
        <w:t xml:space="preserve">2. Background &amp; Context: The Case of Santiago</w:t>
      </w:r>
    </w:p>
    <w:bookmarkStart w:id="20" w:name="background"/>
    <w:p>
      <w:pPr>
        <w:pStyle w:val="FirstParagraph"/>
      </w:pPr>
      <w:r>
        <w:t xml:space="preserve">Santiago de Chile serves as the political, cultural, and financial heart of Chile. With a metropolitan population exceeding 7 million people, it is one of the most significant urban centers in Latin America. However, its role extends beyond local commerce; it is a gateway for international investment into Andean markets.</w:t>
      </w:r>
    </w:p>
    <w:p>
      <w:pPr>
        <w:pStyle w:val="BodyText"/>
      </w:pPr>
      <w:r>
        <w:t xml:space="preserve">The context for this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 </w:t>
      </w:r>
      <w:r>
        <w:t xml:space="preserve">is driven by several factors: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Multinational Presence:</w:t>
      </w:r>
      <w:r>
        <w:t xml:space="preserve"> </w:t>
      </w:r>
      <w:r>
        <w:t xml:space="preserve">Numerous multinational corporations have established headquarters in Santiago, requiring seamless translation of technical documents and contracts.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Tourism Growth:</w:t>
      </w:r>
      <w:r>
        <w:t xml:space="preserve"> </w:t>
      </w:r>
      <w:r>
        <w:t xml:space="preserve">As a primary entry point to the Atacama Desert and Patagonia, Santiago receives millions of international visitors annually who require interpreter services for logistics, legal issues, or emergency support.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Legal &amp; Bureaucratic Complexity:</w:t>
      </w:r>
      <w:r>
        <w:t xml:space="preserve"> </w:t>
      </w:r>
      <w:r>
        <w:t xml:space="preserve">Navigating Chilean law requires precise linguistic understanding. Misinterpretation in legal or medical settings can lead to severe consequences.</w:t>
      </w:r>
    </w:p>
    <w:p>
      <w:pPr>
        <w:pStyle w:val="FirstParagraph"/>
      </w:pPr>
      <w:r>
        <w:t xml:space="preserve">The integration of professional Translator and Interpreter services is essential to mitigate these risks and enhance operational efficiency in</w:t>
      </w:r>
      <w:r>
        <w:t xml:space="preserve"> </w:t>
      </w:r>
      <w:r>
        <w:rPr>
          <w:iCs/>
          <w:i/>
        </w:rPr>
        <w:t xml:space="preserve">Santiago</w:t>
      </w:r>
      <w:r>
        <w:t xml:space="preserve">.</w:t>
      </w:r>
    </w:p>
    <w:bookmarkEnd w:id="20"/>
    <w:bookmarkEnd w:id="21"/>
    <w:bookmarkStart w:id="22" w:name="project-objectives"/>
    <w:p>
      <w:pPr>
        <w:pStyle w:val="Heading2"/>
      </w:pPr>
      <w:r>
        <w:t xml:space="preserve">3. Project Objectives</w:t>
      </w:r>
    </w:p>
    <w:p>
      <w:pPr>
        <w:pStyle w:val="FirstParagraph"/>
      </w:pPr>
      <w:r>
        <w:t xml:space="preserve">This initiative aims to achieve the following goals regarding the provision of Translator and Interpreter capabilities:</w:t>
      </w:r>
    </w:p>
    <w:p>
      <w:pPr>
        <w:pStyle w:val="BodyText"/>
      </w:pPr>
      <w:r>
        <w:t xml:space="preserve">To establish a network of certified linguistic professionals fluent in Spanish (Chilean dialect), English, Mandarin, German, and Portuguese.</w:t>
      </w:r>
    </w:p>
    <w:p>
      <w:pPr>
        <w:pStyle w:val="BodyText"/>
      </w:pPr>
      <w:r>
        <w:t xml:space="preserve">To implement specialized software for remote interpretation services to cater to the fast-paced business environment in</w:t>
      </w:r>
      <w:r>
        <w:t xml:space="preserve"> </w:t>
      </w:r>
      <w:r>
        <w:rPr>
          <w:bCs/>
          <w:b/>
        </w:rPr>
        <w:t xml:space="preserve">Santiago</w:t>
      </w:r>
      <w:r>
        <w:t xml:space="preserve">.</w:t>
      </w:r>
    </w:p>
    <w:p>
      <w:pPr>
        <w:pStyle w:val="BodyText"/>
      </w:pPr>
      <w:r>
        <w:t xml:space="preserve">To develop industry-specific glossaries for finance, mining, and technology sectors prevalent in the Santiago metro area.</w:t>
      </w:r>
    </w:p>
    <w:p>
      <w:pPr>
        <w:pStyle w:val="BodyText"/>
      </w:pPr>
      <w:r>
        <w:t xml:space="preserve">To ensure compliance with local data privacy laws regarding linguistic data handling.</w:t>
      </w:r>
    </w:p>
    <w:bookmarkEnd w:id="22"/>
    <w:bookmarkStart w:id="25" w:name="Xbc483f7be7561993b9f2b119fd16a549687c84f"/>
    <w:p>
      <w:pPr>
        <w:pStyle w:val="Heading2"/>
      </w:pPr>
      <w:r>
        <w:t xml:space="preserve">4. Scope of Services: Translator vs. Interpreter</w:t>
      </w:r>
    </w:p>
    <w:p>
      <w:pPr>
        <w:pStyle w:val="FirstParagraph"/>
      </w:pPr>
      <w:r>
        <w:t xml:space="preserve">A clear distinction must be made between Translation and Interpretation within this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, as both are vital yet distinct services required in</w:t>
      </w:r>
      <w:r>
        <w:t xml:space="preserve"> </w:t>
      </w:r>
      <w:r>
        <w:rPr>
          <w:bCs/>
          <w:b/>
        </w:rPr>
        <w:t xml:space="preserve">Santiago, Chile</w:t>
      </w:r>
      <w:r>
        <w:t xml:space="preserve">.</w:t>
      </w:r>
    </w:p>
    <w:bookmarkStart w:id="23" w:name="translation-services-written"/>
    <w:p>
      <w:pPr>
        <w:pStyle w:val="Heading3"/>
      </w:pPr>
      <w:r>
        <w:t xml:space="preserve">4.1 Translation Services (Written)</w:t>
      </w:r>
    </w:p>
    <w:p>
      <w:pPr>
        <w:pStyle w:val="FirstParagraph"/>
      </w:pPr>
      <w:r>
        <w:t xml:space="preserve">Translation involves converting written text from one language to another. In the context of Santiago, this includes:</w:t>
      </w:r>
    </w:p>
    <w:p>
      <w:pPr>
        <w:pStyle w:val="BodyText"/>
      </w:pPr>
      <w:r>
        <w:t xml:space="preserve">Legal documents: Contracts, notarial deeds, and court rulings.</w:t>
      </w:r>
    </w:p>
    <w:p>
      <w:pPr>
        <w:pStyle w:val="BodyText"/>
      </w:pPr>
      <w:r>
        <w:t xml:space="preserve">Technical Manuals: Engineering specifications for mining equipment.</w:t>
      </w:r>
    </w:p>
    <w:p>
      <w:pPr>
        <w:pStyle w:val="BodyText"/>
      </w:pPr>
      <w:r>
        <w:t xml:space="preserve">Marketing Materials: Localization of global brands to resonate with Chilean consumers.</w:t>
      </w:r>
    </w:p>
    <w:bookmarkEnd w:id="23"/>
    <w:bookmarkStart w:id="24" w:name="interpretation-services-oral"/>
    <w:p>
      <w:pPr>
        <w:pStyle w:val="Heading3"/>
      </w:pPr>
      <w:r>
        <w:t xml:space="preserve">4.2 Interpretation Services (Oral)</w:t>
      </w:r>
    </w:p>
    <w:p>
      <w:pPr>
        <w:pStyle w:val="FirstParagraph"/>
      </w:pPr>
      <w:r>
        <w:t xml:space="preserve">Interpretation involves the oral or sign language translation of spoken words. This is critical for:</w:t>
      </w:r>
    </w:p>
    <w:p>
      <w:pPr>
        <w:numPr>
          <w:ilvl w:val="0"/>
          <w:numId w:val="1002"/>
        </w:numPr>
        <w:pStyle w:val="Compact"/>
      </w:pPr>
      <w:r>
        <w:t xml:space="preserve">Court Proceedings: Ensuring fair trials for non-Spanish speakers.</w:t>
      </w:r>
    </w:p>
    <w:p>
      <w:pPr>
        <w:numPr>
          <w:ilvl w:val="0"/>
          <w:numId w:val="1002"/>
        </w:numPr>
        <w:pStyle w:val="Compact"/>
      </w:pPr>
      <w:r>
        <w:t xml:space="preserve">Medical Appointments: Facilitating communication between patients and healthcare providers in Santiago's public and private hospitals.</w:t>
      </w:r>
    </w:p>
    <w:p>
      <w:pPr>
        <w:numPr>
          <w:ilvl w:val="0"/>
          <w:numId w:val="1002"/>
        </w:numPr>
        <w:pStyle w:val="Compact"/>
      </w:pPr>
      <w:r>
        <w:t xml:space="preserve">Business Negotiations: Real-time assistance during high-stakes meetings between local Chilean firms and international partners.</w:t>
      </w:r>
    </w:p>
    <w:bookmarkEnd w:id="24"/>
    <w:bookmarkEnd w:id="25"/>
    <w:bookmarkStart w:id="30" w:name="X5cb3812df4302ecb3666d014bcecb04dc052798"/>
    <w:p>
      <w:pPr>
        <w:pStyle w:val="Heading2"/>
      </w:pPr>
      <w:r>
        <w:t xml:space="preserve">5. Strategic Implementation Plan for Santiago</w:t>
      </w:r>
    </w:p>
    <w:p>
      <w:pPr>
        <w:pStyle w:val="FirstParagraph"/>
      </w:pPr>
      <w:r>
        <w:t xml:space="preserve">The successful deployment of these services in</w:t>
      </w:r>
      <w:r>
        <w:t xml:space="preserve"> </w:t>
      </w:r>
      <w:r>
        <w:rPr>
          <w:iCs/>
          <w:i/>
        </w:rPr>
        <w:t xml:space="preserve">Santiago, Chile</w:t>
      </w:r>
      <w:r>
        <w:t xml:space="preserve"> </w:t>
      </w:r>
      <w:r>
        <w:t xml:space="preserve">requires a phased approach:</w:t>
      </w:r>
    </w:p>
    <w:bookmarkStart w:id="29" w:name="X0dfa6d8b35414baed277b00c7007392d16f2a61"/>
    <w:p>
      <w:pPr>
        <w:pStyle w:val="Heading3"/>
      </w:pPr>
      <w:r>
        <w:t xml:space="preserve">5.1 Phase One: Talent Acquisition and Certification</w:t>
      </w:r>
    </w:p>
    <w:p>
      <w:pPr>
        <w:pStyle w:val="FirstParagraph"/>
      </w:pPr>
      <w:r>
        <w:t xml:space="preserve">We will partner with local universities such as the University of Chile and Diego Portales University to recruit top-tier linguistic talent. All candidates must undergo rigorous testing for accuracy, cultural nuance, and subject-matter expertise specific to the</w:t>
      </w:r>
      <w:r>
        <w:t xml:space="preserve"> </w:t>
      </w:r>
      <w:r>
        <w:rPr>
          <w:bCs/>
          <w:b/>
        </w:rPr>
        <w:t xml:space="preserve">Santiago</w:t>
      </w:r>
      <w:r>
        <w:t xml:space="preserve"> </w:t>
      </w:r>
      <w:r>
        <w:t xml:space="preserve">business environment.</w:t>
      </w:r>
    </w:p>
    <w:bookmarkStart w:id="26" w:name="phase-two-technological-integration"/>
    <w:p>
      <w:pPr>
        <w:pStyle w:val="Heading3"/>
      </w:pPr>
      <w:r>
        <w:t xml:space="preserve">5.2 Phase Two: Technological Integration</w:t>
      </w:r>
    </w:p>
    <w:p>
      <w:pPr>
        <w:pStyle w:val="FirstParagraph"/>
      </w:pPr>
      <w:r>
        <w:t xml:space="preserve">We will deploy a secure cloud-based platform allowing for simultaneous interpretation via video conferencing. This is particularly relevant for post-pandemic business practices where hybrid meetings are common in Santiago's office districts, such as Providencia and Las Condes.</w:t>
      </w:r>
    </w:p>
    <w:bookmarkEnd w:id="26"/>
    <w:bookmarkStart w:id="28" w:name="phase-three-quality-assurance"/>
    <w:p>
      <w:pPr>
        <w:pStyle w:val="Heading3"/>
      </w:pPr>
      <w:r>
        <w:t xml:space="preserve">5.3 Phase Three: Quality Assurance</w:t>
      </w:r>
    </w:p>
    <w:p>
      <w:pPr>
        <w:pStyle w:val="FirstParagraph"/>
      </w:pPr>
      <w:r>
        <w:t xml:space="preserve">A dedicated QA team will review 10% of all translated documents and conduct post-interpretation audits. Feedback loops will be established with clients in</w:t>
      </w:r>
      <w:r>
        <w:t xml:space="preserve"> </w:t>
      </w:r>
      <w:r>
        <w:rPr>
          <w:iCs/>
          <w:i/>
        </w:rPr>
        <w:t xml:space="preserve">Santiago, Chile</w:t>
      </w:r>
      <w:r>
        <w:t xml:space="preserve"> </w:t>
      </w:r>
      <w:r>
        <w:t xml:space="preserve">to continuously improve service quality.</w:t>
      </w:r>
    </w:p>
    <w:bookmarkStart w:id="27" w:name="budget-overview"/>
    <w:p>
      <w:pPr>
        <w:pStyle w:val="Heading2"/>
      </w:pPr>
      <w:r>
        <w:t xml:space="preserve">6. Budget Overview</w:t>
      </w:r>
    </w:p>
    <w:p>
      <w:pPr>
        <w:pStyle w:val="FirstParagraph"/>
      </w:pPr>
      <w:r>
        <w:t xml:space="preserve">Category</w:t>
      </w:r>
    </w:p>
    <w:bookmarkEnd w:id="27"/>
    <w:bookmarkEnd w:id="28"/>
    <w:bookmarkEnd w:id="29"/>
    <w:bookmarkEnd w:id="30"/>
    <w:bookmarkEnd w:id="31"/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Estimated Cost (USD)</w:t>
      </w:r>
    </w:p>
    <w:p>
      <w:pPr>
        <w:pStyle w:val="BodyText"/>
      </w:pPr>
      <w:r>
        <w:t xml:space="preserve">Talent Acquisition</w:t>
      </w:r>
    </w:p>
    <w:p>
      <w:pPr>
        <w:pStyle w:val="BodyText"/>
      </w:pPr>
      <w:r>
        <w:t xml:space="preserve">Recruitment, testing, and onboarding of linguists in Santiago.</w:t>
      </w:r>
    </w:p>
    <w:p>
      <w:pPr>
        <w:pStyle w:val="BodyText"/>
      </w:pPr>
      <w:r>
        <w:t xml:space="preserve">&lt;&gt;$50,000</w:t>
      </w:r>
      <w:r>
        <w:br/>
      </w:r>
    </w:p>
    <w:p>
      <w:pPr>
        <w:pStyle w:val="BodyText"/>
      </w:pPr>
      <w:r>
        <w:t xml:space="preserve">Tech Infrastructure</w:t>
      </w:r>
    </w:p>
    <w:p>
      <w:pPr>
        <w:pStyle w:val="BodyText"/>
      </w:pPr>
      <w:r>
        <w:t xml:space="preserve">Software licensing and server costs for secure interpretation platforms.</w:t>
      </w:r>
    </w:p>
    <w:p>
      <w:pPr>
        <w:pStyle w:val="BodyText"/>
      </w:pPr>
      <w:r>
        <w:t xml:space="preserve">$35,000</w:t>
      </w:r>
      <w:r>
        <w:br/>
      </w:r>
    </w:p>
    <w:p>
      <w:pPr>
        <w:pStyle w:val="BodyText"/>
      </w:pPr>
      <w:r>
        <w:t xml:space="preserve">Marketing &amp; Operations</w:t>
      </w:r>
    </w:p>
    <w:p>
      <w:pPr>
        <w:pStyle w:val="BodyText"/>
      </w:pPr>
      <w:r>
        <w:t xml:space="preserve">Promotional campaigns targeting Santiago-based corporations.</w:t>
      </w:r>
    </w:p>
    <w:p>
      <w:pPr>
        <w:pStyle w:val="BodyText"/>
      </w:pPr>
      <w:r>
        <w:t xml:space="preserve">$15,000</w:t>
      </w:r>
      <w:r>
        <w:br/>
      </w:r>
    </w:p>
    <w:p>
      <w:pPr>
        <w:pStyle w:val="BodyText"/>
      </w:pPr>
      <w:r>
        <w:t xml:space="preserve">Total Estimated Budget</w:t>
      </w:r>
    </w:p>
    <w:p>
      <w:pPr>
        <w:pStyle w:val="BodyText"/>
      </w:pPr>
      <w:r>
        <w:t xml:space="preserve">Contingency Fund (10%)</w:t>
      </w:r>
    </w:p>
    <w:p>
      <w:pPr>
        <w:pStyle w:val="BodyText"/>
      </w:pPr>
      <w:r>
        <w:t xml:space="preserve">$6,357</w:t>
      </w:r>
      <w:r>
        <w:br/>
      </w:r>
    </w:p>
    <w:p>
      <w:pPr>
        <w:pStyle w:val="BodyText"/>
      </w:pPr>
      <w:r>
        <w:t xml:space="preserve">Total Project Cost</w:t>
      </w:r>
    </w:p>
    <w:p>
      <w:pPr>
        <w:pStyle w:val="BodyText"/>
      </w:pPr>
      <w:r>
        <w:t xml:space="preserve">$106,357</w:t>
      </w:r>
      <w:r>
        <w:br/>
      </w:r>
    </w:p>
    <w:bookmarkEnd w:id="32"/>
    <w:bookmarkStart w:id="33" w:name="challenges-and-mitigation-strategies"/>
    <w:p>
      <w:pPr>
        <w:pStyle w:val="Heading2"/>
      </w:pPr>
      <w:r>
        <w:t xml:space="preserve">7. Challenges and Mitigation Strategies</w:t>
      </w:r>
    </w:p>
    <w:p>
      <w:pPr>
        <w:pStyle w:val="FirstParagraph"/>
      </w:pPr>
      <w:r>
        <w:t xml:space="preserve">Operating in</w:t>
      </w:r>
      <w:r>
        <w:t xml:space="preserve"> </w:t>
      </w:r>
      <w:r>
        <w:rPr>
          <w:iCs/>
          <w:i/>
        </w:rPr>
        <w:t xml:space="preserve">Santiago, Chile</w:t>
      </w:r>
      <w:r>
        <w:t xml:space="preserve"> </w:t>
      </w:r>
      <w:r>
        <w:t xml:space="preserve">presents specific challenges that must be addressed:</w:t>
      </w:r>
    </w:p>
    <w:p>
      <w:pPr>
        <w:pStyle w:val="BodyText"/>
      </w:pPr>
      <w:r>
        <w:t xml:space="preserve">Dialectical Nuances: Chilean Spanish contains unique slang and regional idioms. Our translators will be specifically trained to navigate these subtleties to ensure professional appropriateness.</w:t>
      </w:r>
    </w:p>
    <w:p>
      <w:pPr>
        <w:pStyle w:val="BodyText"/>
      </w:pPr>
      <w:r>
        <w:t xml:space="preserve">Data Sovereignty: Strict adherence to Chilean data protection laws (Law 19,628) is mandatory. All data related to translations must be stored securely, preferably on local servers or compliant international clouds.</w:t>
      </w:r>
    </w:p>
    <w:bookmarkEnd w:id="33"/>
    <w:bookmarkStart w:id="34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 </w:t>
      </w:r>
      <w:r>
        <w:t xml:space="preserve">highlights the critical need for specialized Translator and Interpreter services in</w:t>
      </w:r>
      <w:r>
        <w:t xml:space="preserve"> </w:t>
      </w:r>
      <w:r>
        <w:rPr>
          <w:bCs/>
          <w:b/>
        </w:rPr>
        <w:t xml:space="preserve">Santiago, Chile</w:t>
      </w:r>
      <w:r>
        <w:t xml:space="preserve">. By investing in high-quality linguistic support, organizations can overcome communication barriers, ensure legal compliance, and foster stronger international relationships. The proposed plan leverages local expertise and global best practices to deliver a seamless service experience tailored to the unique demands of the Santiago market. We recommend immediate approval of Phase One to capitalize on upcoming fiscal year business cycles.</w:t>
      </w:r>
    </w:p>
    <w:bookmarkEnd w:id="34"/>
    <w:bookmarkStart w:id="35" w:name="recommendations"/>
    <w:p>
      <w:pPr>
        <w:pStyle w:val="Heading2"/>
      </w:pPr>
      <w:r>
        <w:t xml:space="preserve">9. Recommendations</w:t>
      </w:r>
    </w:p>
    <w:p>
      <w:pPr>
        <w:pStyle w:val="FirstParagraph"/>
      </w:pPr>
      <w:r>
        <w:t xml:space="preserve">Approve budget allocation for immediate recruitment in</w:t>
      </w:r>
      <w:r>
        <w:t xml:space="preserve"> </w:t>
      </w:r>
      <w:r>
        <w:rPr>
          <w:bCs/>
          <w:b/>
        </w:rPr>
        <w:t xml:space="preserve">Santiago, Chile</w:t>
      </w:r>
      <w:r>
        <w:t xml:space="preserve">.</w:t>
      </w:r>
    </w:p>
    <w:p>
      <w:pPr>
        <w:pStyle w:val="BodyText"/>
      </w:pPr>
      <w:r>
        <w:t xml:space="preserve">Select technology vendor for interpretation platform within 30 days.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End of Document | Prepared for Stakeholders in Santiago, Chile</w:t>
      </w:r>
    </w:p>
    <w:p>
      <w:pPr>
        <w:pStyle w:val="BodyText"/>
      </w:pPr>
      <w:r>
        <w:t xml:space="preserve">```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Translator Interpreter Services in Chile Santiago</dc:title>
  <dc:creator/>
  <dc:language>en</dc:language>
  <cp:keywords/>
  <dcterms:created xsi:type="dcterms:W3CDTF">2026-07-30T03:46:20Z</dcterms:created>
  <dcterms:modified xsi:type="dcterms:W3CDTF">2026-07-30T03:46:20Z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