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Ivory</w:t>
      </w:r>
      <w:r>
        <w:t xml:space="preserve"> </w:t>
      </w:r>
      <w:r>
        <w:t xml:space="preserve">Coast</w:t>
      </w:r>
      <w:r>
        <w:t xml:space="preserve"> </w:t>
      </w:r>
      <w:r>
        <w:t xml:space="preserve">Abidjan</w:t>
      </w:r>
    </w:p>
    <w:p>
      <w:pPr>
        <w:pStyle w:val="FirstParagraph"/>
      </w:pPr>
      <w:r>
        <w:t xml:space="preserve">```html</w:t>
      </w:r>
    </w:p>
    <w:bookmarkStart w:id="20" w:name="final-project-report"/>
    <w:p>
      <w:pPr>
        <w:pStyle w:val="Heading1"/>
      </w:pPr>
      <w:r>
        <w:t xml:space="preserve">FINAL PROJECT REPORT</w:t>
      </w:r>
    </w:p>
    <w:p>
      <w:pPr>
        <w:pStyle w:val="FirstParagraph"/>
      </w:pPr>
      <w:r>
        <w:rPr>
          <w:bCs/>
          <w:b/>
        </w:rPr>
        <w:t xml:space="preserve">Date:</w:t>
      </w:r>
    </w:p>
    <w:p>
      <w:pPr>
        <w:pStyle w:val="BodyText"/>
      </w:pPr>
      <w:r>
        <w:rPr>
          <w:bCs/>
          <w:b/>
        </w:rPr>
        <w:t xml:space="preserve">To:</w:t>
      </w:r>
    </w:p>
    <w:p>
      <w:pPr>
        <w:pStyle w:val="BodyText"/>
      </w:pPr>
      <w:r>
        <w:t xml:space="preserve">Ministry of Culture, Language and Francophonie, Republic of Côte d'Ivoire</w:t>
      </w:r>
      <w:r>
        <w:br/>
      </w:r>
    </w:p>
    <w:p>
      <w:pPr>
        <w:pStyle w:val="BodyText"/>
      </w:pPr>
      <w:r>
        <w:rPr>
          <w:iCs/>
          <w:i/>
        </w:rPr>
        <w:t xml:space="preserve">Ivory Coast Abidjan - Departmental Office</w:t>
      </w:r>
    </w:p>
    <w:bookmarkEnd w:id="20"/>
    <w:bookmarkStart w:id="21" w:name="Xe80f8bf5e07cd690740070b883707ea145bead5"/>
    <w:p>
      <w:pPr>
        <w:pStyle w:val="Heading1"/>
      </w:pPr>
      <w:r>
        <w:t xml:space="preserve">Deployment and Implementation Strategy for the Translator Interpreter Project in Ivory Coast Abidjan</w:t>
      </w:r>
    </w:p>
    <w:p>
      <w:pPr>
        <w:pStyle w:val="FirstParagraph"/>
      </w:pPr>
      <w:r>
        <w:rPr>
          <w:bCs/>
          <w:b/>
        </w:rPr>
        <w:t xml:space="preserve">Project Title:</w:t>
      </w:r>
    </w:p>
    <w:p>
      <w:pPr>
        <w:pStyle w:val="BodyText"/>
      </w:pPr>
      <w:r>
        <w:t xml:space="preserve">The National Bridge Initiative: Enhancing Linguistic Access through the Translator Interpreter Program</w:t>
      </w:r>
      <w:r>
        <w:br/>
      </w:r>
    </w:p>
    <w:p>
      <w:pPr>
        <w:pStyle w:val="BodyText"/>
      </w:pPr>
      <w:r>
        <w:rPr>
          <w:bCs/>
          <w:b/>
        </w:rPr>
        <w:t xml:space="preserve">Date:</w:t>
      </w:r>
      <w:r>
        <w:t xml:space="preserve">October 26, 2023</w:t>
      </w:r>
      <w:r>
        <w:br/>
      </w:r>
    </w:p>
    <w:p>
      <w:pPr>
        <w:pStyle w:val="BodyText"/>
      </w:pPr>
      <w:r>
        <w:rPr>
          <w:bCs/>
          <w:b/>
        </w:rPr>
        <w:t xml:space="preserve">Status:</w:t>
      </w:r>
      <w:r>
        <w:t xml:space="preserve"> </w:t>
      </w:r>
      <w:r>
        <w:t xml:space="preserve">Completed Phase One</w:t>
      </w:r>
    </w:p>
    <w:bookmarkEnd w:id="21"/>
    <w:bookmarkStart w:id="22" w:name="executive-summary"/>
    <w:p>
      <w:pPr>
        <w:pStyle w:val="Heading1"/>
      </w:pPr>
      <w:r>
        <w:t xml:space="preserve">1. Executive Summary</w:t>
      </w:r>
    </w:p>
    <w:p>
      <w:pPr>
        <w:pStyle w:val="FirstParagraph"/>
      </w:pPr>
      <w:r>
        <w:t xml:space="preserve">The Republic of Côte d'Ivoire stands at a pivotal point in its economic and social development. As the commercial capital, Abidjan serves as the beating heart of West Africa's economy, hosting numerous international organizations, diplomatic missions, and multinational corporations. However,</w:t>
      </w:r>
      <w:r>
        <w:br/>
      </w:r>
    </w:p>
    <w:p>
      <w:pPr>
        <w:pStyle w:val="BodyText"/>
      </w:pPr>
      <w:r>
        <w:rPr>
          <w:bCs/>
          <w:b/>
        </w:rPr>
        <w:t xml:space="preserve">Language</w:t>
      </w:r>
      <w:r>
        <w:rPr>
          <w:iCs/>
          <w:i/>
        </w:rPr>
        <w:t xml:space="preserve">,</w:t>
      </w:r>
    </w:p>
    <w:p>
      <w:pPr>
        <w:pStyle w:val="BodyText"/>
      </w:pPr>
      <w:r>
        <w:t xml:space="preserve">while a tool for unity in Ivory Coast Abidjan,</w:t>
      </w:r>
    </w:p>
    <w:p>
      <w:pPr>
        <w:pStyle w:val="BodyText"/>
      </w:pPr>
      <w:r>
        <w:t xml:space="preserve">,</w:t>
      </w:r>
    </w:p>
    <w:p>
      <w:pPr>
        <w:pStyle w:val="BodyText"/>
      </w:pPr>
      <w:r>
        <w:t xml:space="preserve">can also be a barrier to equitable access to justice, healthcare, and commerce. This Project Report outlines the comprehensive framework for establishing an elite network of certified Translator Interpreter professionals across Ivory Coast Abidjan. The objective is to bridge linguistic divides by facilitating seamless communication between French (the official language) and local Ivorian dialects such as Baoulé, Dioula, Bété, and Dan, alongside major international business languages including English and Arabic.</w:t>
      </w:r>
      <w:r>
        <w:br/>
      </w:r>
    </w:p>
    <w:bookmarkEnd w:id="22"/>
    <w:bookmarkStart w:id="23" w:name="Xb8576060fa5dbeddc9c5dcb229614e2d3281e22"/>
    <w:p>
      <w:pPr>
        <w:pStyle w:val="Heading1"/>
      </w:pPr>
      <w:r>
        <w:t xml:space="preserve">2. Contextual Background in Ivory Coast Abidjan</w:t>
      </w:r>
    </w:p>
    <w:p>
      <w:pPr>
        <w:pStyle w:val="FirstParagraph"/>
      </w:pPr>
      <w:r>
        <w:t xml:space="preserve">The linguistic landscape of Ivory Coast Abidjan is uniquely complex. While French remains the language of administration and formal education,</w:t>
      </w:r>
      <w:r>
        <w:br/>
      </w:r>
    </w:p>
    <w:p>
      <w:pPr>
        <w:pStyle w:val="BodyText"/>
      </w:pPr>
      <w:r>
        <w:rPr>
          <w:bCs/>
          <w:b/>
        </w:rPr>
        <w:t xml:space="preserve">over 60 indigenous languages</w:t>
      </w:r>
      <w:r>
        <w:rPr>
          <w:iCs/>
          <w:i/>
        </w:rPr>
        <w:t xml:space="preserve">,</w:t>
      </w:r>
    </w:p>
    <w:p>
      <w:pPr>
        <w:pStyle w:val="BodyText"/>
      </w:pPr>
      <w:r>
        <w:t xml:space="preserve">are spoken nationwide, with several having a significant presence in the Abidjan metropolitan area. This diversity presents a unique challenge for public services. When a patient enters the CHU of Cocody or an entrepreneur seeks to register a business in Plateau, they must navigate complex bureaucratic systems often entirely unfamiliar and linguistically inaccessible.</w:t>
      </w:r>
      <w:r>
        <w:br/>
      </w:r>
    </w:p>
    <w:p>
      <w:pPr>
        <w:pStyle w:val="BodyText"/>
      </w:pPr>
      <w:r>
        <w:rPr>
          <w:bCs/>
          <w:b/>
        </w:rPr>
        <w:t xml:space="preserve">The need for Translator Interpreter</w:t>
      </w:r>
      <w:r>
        <w:rPr>
          <w:iCs/>
          <w:i/>
        </w:rPr>
        <w:t xml:space="preserve">,</w:t>
      </w:r>
    </w:p>
    <w:p>
      <w:pPr>
        <w:pStyle w:val="BodyText"/>
      </w:pPr>
      <w:r>
        <w:t xml:space="preserve">services is not merely logistical but socio-economic. In Ivory Coast Abidjan,</w:t>
      </w:r>
      <w:r>
        <w:br/>
      </w:r>
    </w:p>
    <w:p>
      <w:pPr>
        <w:pStyle w:val="BodyText"/>
      </w:pPr>
      <w:r>
        <w:rPr>
          <w:bCs/>
          <w:b/>
        </w:rPr>
        <w:t xml:space="preserve">miscommunication</w:t>
      </w:r>
      <w:r>
        <w:t xml:space="preserve">,</w:t>
      </w:r>
      <w:r>
        <w:t xml:space="preserve"> </w:t>
      </w:r>
      <w:r>
        <w:t xml:space="preserve">can lead to severe consequences, ranging from medical misdiagnoses in hospitals like the Polyclinique Internationale Sainte Anne-Marie</w:t>
      </w:r>
      <w:r>
        <w:br/>
      </w:r>
    </w:p>
    <w:p>
      <w:pPr>
        <w:pStyle w:val="BodyText"/>
      </w:pPr>
      <w:r>
        <w:rPr>
          <w:bCs/>
          <w:b/>
        </w:rPr>
        <w:t xml:space="preserve">towrong legal outcomes</w:t>
      </w:r>
      <w:r>
        <w:t xml:space="preserve">, in the courts of justice. Furthermore, as Ivory Coast Abidjan strives to position itself as a global hub for trade,</w:t>
      </w:r>
      <w:r>
        <w:br/>
      </w:r>
    </w:p>
    <w:p>
      <w:pPr>
        <w:pStyle w:val="BodyText"/>
      </w:pPr>
      <w:r>
        <w:rPr>
          <w:bCs/>
          <w:b/>
        </w:rPr>
        <w:t xml:space="preserve">clear communication</w:t>
      </w:r>
      <w:r>
        <w:t xml:space="preserve">,</w:t>
      </w:r>
      <w:r>
        <w:t xml:space="preserve"> </w:t>
      </w:r>
      <w:r>
        <w:t xml:space="preserve">with international partners is paramount. This project aims to address these critical gaps by professionalizing and expanding access to Translator Interpreter services across the city.</w:t>
      </w:r>
    </w:p>
    <w:bookmarkEnd w:id="23"/>
    <w:bookmarkStart w:id="24" w:name="X26cad2654ccf84ec3ad2ae8684d492c4267f4bf"/>
    <w:p>
      <w:pPr>
        <w:pStyle w:val="Heading1"/>
      </w:pPr>
      <w:r>
        <w:t xml:space="preserve">3. Project Objectives for the Translator Interpreter Network</w:t>
      </w:r>
    </w:p>
    <w:p>
      <w:pPr>
        <w:pStyle w:val="FirstParagraph"/>
      </w:pPr>
      <w:r>
        <w:t xml:space="preserve">The primary goal of this initiative is to establish a robust, certified, and ethically bound network of Translator Interpreters dedicated to serving the population of Ivory Coast Abidjan.</w:t>
      </w:r>
      <w:r>
        <w:br/>
      </w:r>
    </w:p>
    <w:p>
      <w:pPr>
        <w:pStyle w:val="BodyText"/>
      </w:pPr>
      <w:r>
        <w:rPr>
          <w:bCs/>
          <w:b/>
        </w:rPr>
        <w:t xml:space="preserve">Specific objectives include:</w:t>
      </w:r>
    </w:p>
    <w:p>
      <w:pPr>
        <w:numPr>
          <w:ilvl w:val="0"/>
          <w:numId w:val="1001"/>
        </w:numPr>
        <w:pStyle w:val="Compact"/>
      </w:pPr>
      <w:r>
        <w:t xml:space="preserve">To train and certify at least 200 Translator Interpreters within the first year across all major districts in Ivory Coast Abidjan.</w:t>
      </w:r>
    </w:p>
    <w:p>
      <w:pPr>
        <w:numPr>
          <w:ilvl w:val="0"/>
          <w:numId w:val="1001"/>
        </w:numPr>
        <w:pStyle w:val="Compact"/>
      </w:pPr>
      <w:r>
        <w:t xml:space="preserve">To create a centralized digital platform connecting citizens with verified Translator Interpreter professionals for urgent needs such as legal aid and medical emergencies.</w:t>
      </w:r>
    </w:p>
    <w:p>
      <w:pPr>
        <w:numPr>
          <w:ilvl w:val="0"/>
          <w:numId w:val="1001"/>
        </w:numPr>
        <w:pStyle w:val="Compact"/>
      </w:pPr>
      <w:r>
        <w:t xml:space="preserve">To establish partnerships with key institutions in Ivory Coast Abidjan,</w:t>
      </w:r>
      <w:r>
        <w:br/>
      </w:r>
      <w:r>
        <w:t xml:space="preserve">including the Ministry of Justice, the University of Félix Houphouët-Boigny, and major hospitals to integrate Translator Interpreter services into standard operating procedures.</w:t>
      </w:r>
    </w:p>
    <w:bookmarkEnd w:id="24"/>
    <w:bookmarkStart w:id="28" w:name="X7dc3fd73036199c66513570e48a5b70e8f417a3"/>
    <w:p>
      <w:pPr>
        <w:pStyle w:val="Heading1"/>
      </w:pPr>
      <w:r>
        <w:t xml:space="preserve">4. Strategic Implementation Plan in Ivory Coast Abidjan</w:t>
      </w:r>
    </w:p>
    <w:p>
      <w:pPr>
        <w:pStyle w:val="FirstParagraph"/>
      </w:pPr>
      <w:r>
        <w:t xml:space="preserve">The deployment of the Translator Interpreter network has been divided into three strategic phases, tailored specifically to the geographic and demographic realities of Ivory Coast Abidjan.</w:t>
      </w:r>
      <w:r>
        <w:br/>
      </w:r>
    </w:p>
    <w:bookmarkStart w:id="25" w:name="phase-one-training-and-certification"/>
    <w:p>
      <w:pPr>
        <w:pStyle w:val="Heading2"/>
      </w:pPr>
      <w:r>
        <w:t xml:space="preserve">4.1 Phase One: Training and Certification</w:t>
      </w:r>
    </w:p>
    <w:p>
      <w:pPr>
        <w:pStyle w:val="FirstParagraph"/>
      </w:pPr>
      <w:r>
        <w:t xml:space="preserve">The first phase focuses on quality assurance. Given that many local languages lack standardized written forms,</w:t>
      </w:r>
      <w:r>
        <w:br/>
      </w:r>
    </w:p>
    <w:p>
      <w:pPr>
        <w:pStyle w:val="BodyText"/>
      </w:pPr>
      <w:r>
        <w:rPr>
          <w:bCs/>
          <w:b/>
        </w:rPr>
        <w:t xml:space="preserve">Translator Interpreter</w:t>
      </w:r>
      <w:r>
        <w:t xml:space="preserve">,</w:t>
      </w:r>
      <w:r>
        <w:t xml:space="preserve"> </w:t>
      </w:r>
      <w:r>
        <w:t xml:space="preserve">training must focus heavily on oral interpretation skills alongside translation of written documents.</w:t>
      </w:r>
      <w:r>
        <w:br/>
      </w:r>
    </w:p>
    <w:p>
      <w:pPr>
        <w:pStyle w:val="BodyText"/>
      </w:pPr>
      <w:r>
        <w:t xml:space="preserve">We have partnered with local universities and cultural associations in Ivory Coast Abidjan to develop a curriculum that emphasizes ethical standards,</w:t>
      </w:r>
      <w:r>
        <w:br/>
      </w:r>
      <w:r>
        <w:t xml:space="preserve">confidentiality, and accuracy. Special attention is given to legal terminology for court settings and medical vocabulary for healthcare facilities.</w:t>
      </w:r>
    </w:p>
    <w:bookmarkEnd w:id="25"/>
    <w:bookmarkStart w:id="26" w:name="phase-two-infrastructure-development"/>
    <w:p>
      <w:pPr>
        <w:pStyle w:val="Heading2"/>
      </w:pPr>
      <w:r>
        <w:t xml:space="preserve">4.2 Phase Two: Infrastructure Development</w:t>
      </w:r>
    </w:p>
    <w:p>
      <w:pPr>
        <w:pStyle w:val="FirstParagraph"/>
      </w:pPr>
      <w:r>
        <w:t xml:space="preserve">In this phase, we will install dedicated interpretation booths in key courts across Ivory Coast Abidjan,</w:t>
      </w:r>
      <w:r>
        <w:br/>
      </w:r>
      <w:r>
        <w:t xml:space="preserve">including the High Court of Justice in Cocody and commercial tribunals in Plateau. Furthermore, mobile translation units will be deployed to underserved areas such as Yopougon and Abobo,</w:t>
      </w:r>
      <w:r>
        <w:br/>
      </w:r>
      <w:r>
        <w:t xml:space="preserve">where access to official services is often limited due to distance and language barriers.</w:t>
      </w:r>
    </w:p>
    <w:bookmarkEnd w:id="26"/>
    <w:bookmarkStart w:id="27" w:name="phase-three-community-outreach"/>
    <w:p>
      <w:pPr>
        <w:pStyle w:val="Heading2"/>
      </w:pPr>
      <w:r>
        <w:t xml:space="preserve">4.3 Phase Three: Community Outreach</w:t>
      </w:r>
    </w:p>
    <w:p>
      <w:pPr>
        <w:pStyle w:val="FirstParagraph"/>
      </w:pPr>
      <w:r>
        <w:t xml:space="preserve">To ensure the success of this project in Ivory Coast Abidjan, community awareness campaigns are crucial. We will distribute pamphlets and utilize local radio stations to educate citizens about their right to linguistic assistance.</w:t>
      </w:r>
      <w:r>
        <w:br/>
      </w:r>
    </w:p>
    <w:p>
      <w:pPr>
        <w:pStyle w:val="BodyText"/>
      </w:pPr>
      <w:r>
        <w:rPr>
          <w:bCs/>
          <w:b/>
        </w:rPr>
        <w:t xml:space="preserve">The goal is for every resident</w:t>
      </w:r>
      <w:r>
        <w:t xml:space="preserve">in Ivory Coast Abidjan to know that a qualified Translator Interpreter is available and accessible when navigating public services.</w:t>
      </w:r>
    </w:p>
    <w:bookmarkEnd w:id="27"/>
    <w:bookmarkEnd w:id="28"/>
    <w:bookmarkStart w:id="29" w:name="X5f1d6c3c025ce1f1cdb54ddee7505032516e4aa"/>
    <w:p>
      <w:pPr>
        <w:pStyle w:val="Heading1"/>
      </w:pPr>
      <w:r>
        <w:t xml:space="preserve">5. Challenges and Mitigation Strategies in Ivory Coast Abidjan</w:t>
      </w:r>
    </w:p>
    <w:p>
      <w:pPr>
        <w:numPr>
          <w:ilvl w:val="0"/>
          <w:numId w:val="1002"/>
        </w:numPr>
      </w:pPr>
      <w:r>
        <w:t xml:space="preserve">The dynamic nature of language,</w:t>
      </w:r>
      <w:r>
        <w:br/>
      </w:r>
      <w:r>
        <w:t xml:space="preserve">particularly with evolving slang and youth culture in the streets of Ivory Coast Abidjan, requires ongoing professional development for our Translator Interpreter network.</w:t>
      </w:r>
      <w:r>
        <w:br/>
      </w:r>
    </w:p>
    <w:p>
      <w:pPr>
        <w:numPr>
          <w:ilvl w:val="0"/>
          <w:numId w:val="1000"/>
        </w:numPr>
      </w:pPr>
      <w:r>
        <w:t xml:space="preserve">We will mandate annual refresher courses to ensure relevance.</w:t>
      </w:r>
    </w:p>
    <w:p>
      <w:pPr>
        <w:numPr>
          <w:ilvl w:val="0"/>
          <w:numId w:val="1002"/>
        </w:numPr>
        <w:pStyle w:val="Compact"/>
      </w:pPr>
      <w:r>
        <w:t xml:space="preserve">Budget constraints may limit the initial number of active interpreters in certain districts.</w:t>
      </w:r>
      <w:r>
        <w:br/>
      </w:r>
      <w:r>
        <w:t xml:space="preserve">To mitigate this,</w:t>
      </w:r>
      <w:r>
        <w:br/>
      </w:r>
      <w:r>
        <w:t xml:space="preserve">we are utilizing a hybrid model that combines on-site presence with remote video interpretation for less common language pairs.</w:t>
      </w:r>
    </w:p>
    <w:bookmarkEnd w:id="29"/>
    <w:bookmarkStart w:id="30" w:name="X1fc127b4146bf1191934a087dea8aab13a55f31"/>
    <w:p>
      <w:pPr>
        <w:pStyle w:val="Heading1"/>
      </w:pPr>
      <w:r>
        <w:t xml:space="preserve">6. Expected Outcomes and Impact on Society in Ivory Coast Abidjan</w:t>
      </w:r>
    </w:p>
    <w:p>
      <w:pPr>
        <w:pStyle w:val="FirstParagraph"/>
      </w:pPr>
      <w:r>
        <w:t xml:space="preserve">The successful implementation of this project will fundamentally alter the socio-linguistic landscape of Ivory Coast Abidjan.</w:t>
      </w:r>
      <w:r>
        <w:br/>
      </w:r>
    </w:p>
    <w:p>
      <w:pPr>
        <w:pStyle w:val="BodyText"/>
      </w:pPr>
      <w:r>
        <w:rPr>
          <w:bCs/>
          <w:b/>
        </w:rPr>
        <w:t xml:space="preserve">By empowering individuals through language access,</w:t>
      </w:r>
      <w:r>
        <w:t xml:space="preserve">we anticipate a significant increase in trust towards public institutions. Businesses will report fewer operational delays caused by communication misunderstandings, contributing to a more favorable investment climate in Ivory Coast Abidjan.</w:t>
      </w:r>
      <w:r>
        <w:br/>
      </w:r>
    </w:p>
    <w:p>
      <w:pPr>
        <w:pStyle w:val="BodyText"/>
      </w:pPr>
      <w:r>
        <w:t xml:space="preserve">Furthermore, the project will create numerous jobs for linguists and interpreters,</w:t>
      </w:r>
      <w:r>
        <w:br/>
      </w:r>
      <w:r>
        <w:t xml:space="preserve">stimulating the local economy while preserving and documenting Ivorian languages.</w:t>
      </w:r>
    </w:p>
    <w:bookmarkEnd w:id="30"/>
    <w:bookmarkStart w:id="31" w:name="budget-overview"/>
    <w:p>
      <w:pPr>
        <w:pStyle w:val="Heading1"/>
      </w:pPr>
      <w:r>
        <w:t xml:space="preserve">7. Budget Overview</w:t>
      </w:r>
    </w:p>
    <w:p>
      <w:pPr>
        <w:pStyle w:val="FirstParagraph"/>
      </w:pPr>
      <w:r>
        <w:t xml:space="preserve">The financial breakdown for the initial two-year phase of this Translator Interpreter project in Ivory Coast Abidjan is estimated at 50 million CFA francs.</w:t>
      </w:r>
      <w:r>
        <w:br/>
      </w:r>
    </w:p>
    <w:p>
      <w:pPr>
        <w:pStyle w:val="BodyText"/>
      </w:pPr>
      <w:r>
        <w:t xml:space="preserve">This covers personnel training, equipment procurement for interpretation booths,</w:t>
      </w:r>
      <w:r>
        <w:br/>
      </w:r>
      <w:r>
        <w:t xml:space="preserve">digital platform development, and extensive community outreach campaigns.</w:t>
      </w:r>
    </w:p>
    <w:bookmarkEnd w:id="31"/>
    <w:bookmarkStart w:id="32" w:name="conclusion"/>
    <w:p>
      <w:pPr>
        <w:pStyle w:val="Heading1"/>
      </w:pPr>
      <w:r>
        <w:t xml:space="preserve">8. Conclusion</w:t>
      </w:r>
    </w:p>
    <w:p>
      <w:pPr>
        <w:pStyle w:val="FirstParagraph"/>
      </w:pPr>
      <w:r>
        <w:t xml:space="preserve">The establishment of a professional Translator Interpreter framework in Ivory Coast Abidjan is not just an administrative necessity but a moral imperative.</w:t>
      </w:r>
      <w:r>
        <w:br/>
      </w:r>
    </w:p>
    <w:p>
      <w:pPr>
        <w:pStyle w:val="BodyText"/>
      </w:pPr>
      <w:r>
        <w:rPr>
          <w:bCs/>
          <w:b/>
        </w:rPr>
        <w:t xml:space="preserve">In the vibrant and diverse metropolis of Ivory Coast Abidjan,</w:t>
      </w:r>
      <w:r>
        <w:t xml:space="preserve">,</w:t>
      </w:r>
      <w:r>
        <w:br/>
      </w:r>
      <w:r>
        <w:t xml:space="preserve">language should be a bridge,</w:t>
      </w:r>
      <w:r>
        <w:br/>
      </w:r>
      <w:r>
        <w:t xml:space="preserve">not a barrier. By investing in this project,</w:t>
      </w:r>
      <w:r>
        <w:br/>
      </w:r>
      <w:r>
        <w:t xml:space="preserve">we affirm our commitment to inclusive governance, social justice, and economic prosperity.</w:t>
      </w:r>
      <w:r>
        <w:br/>
      </w:r>
      <w:r>
        <w:rPr>
          <w:bCs/>
          <w:b/>
        </w:rPr>
        <w:t xml:space="preserve">We urge all stakeholders</w:t>
      </w:r>
      <w:r>
        <w:t xml:space="preserve">to support the immediate rollout of the Translator Interpreter initiatives outlined in this report. Together,</w:t>
      </w:r>
      <w:r>
        <w:br/>
      </w:r>
      <w:r>
        <w:t xml:space="preserve">, we can build an Ivory Coast Abidjan where every voice is heard,</w:t>
      </w:r>
      <w:r>
        <w:br/>
      </w:r>
      <w:r>
        <w:t xml:space="preserve">understood, and respected.</w:t>
      </w:r>
    </w:p>
    <w:bookmarkEnd w:id="32"/>
    <w:bookmarkStart w:id="33" w:name="recommendations"/>
    <w:p>
      <w:pPr>
        <w:pStyle w:val="Heading1"/>
      </w:pPr>
      <w:r>
        <w:t xml:space="preserve">9. Recommendations</w:t>
      </w:r>
    </w:p>
    <w:p>
      <w:pPr>
        <w:numPr>
          <w:ilvl w:val="0"/>
          <w:numId w:val="1003"/>
        </w:numPr>
        <w:pStyle w:val="Compact"/>
      </w:pPr>
      <w:r>
        <w:t xml:space="preserve">The government should mandate that all public sector employees have basic proficiency in at least one major local language to facilitate initial interactions before the arrival of a specialized Translator Interpreter.</w:t>
      </w:r>
    </w:p>
    <w:p>
      <w:pPr>
        <w:numPr>
          <w:ilvl w:val="0"/>
          <w:numId w:val="1003"/>
        </w:numPr>
        <w:pStyle w:val="Compact"/>
      </w:pPr>
      <w:r>
        <w:t xml:space="preserve">Create an inter-ministerial committee dedicated to monitoring the effectiveness of Translator Interpreter services in Ivory Coast Abidjan on a quarterly basis.</w:t>
      </w:r>
      <w:r>
        <w:br/>
      </w:r>
      <w:r>
        <w:rPr>
          <w:bCs/>
          <w:b/>
        </w:rPr>
        <w:t xml:space="preserve">To ensure accountability and continuous improvement</w:t>
      </w:r>
      <w:r>
        <w:t xml:space="preserve">.</w:t>
      </w:r>
    </w:p>
    <w:p>
      <w:pPr>
        <w:numPr>
          <w:ilvl w:val="0"/>
          <w:numId w:val="1003"/>
        </w:numPr>
        <w:pStyle w:val="Compact"/>
      </w:pPr>
      <w:r>
        <w:t xml:space="preserve">Explore international funding opportunities focused on linguistic rights and digital inclusion to support the long-term sustainability of the project.</w:t>
      </w:r>
    </w:p>
    <w:bookmarkEnd w:id="33"/>
    <w:bookmarkStart w:id="34" w:name="appendices"/>
    <w:p>
      <w:pPr>
        <w:pStyle w:val="Heading1"/>
      </w:pPr>
      <w:r>
        <w:t xml:space="preserve">10. Appendices</w:t>
      </w:r>
    </w:p>
    <w:p>
      <w:pPr>
        <w:numPr>
          <w:ilvl w:val="0"/>
          <w:numId w:val="1004"/>
        </w:numPr>
        <w:pStyle w:val="Compact"/>
      </w:pPr>
      <w:r>
        <w:t xml:space="preserve">Appendix A: Curriculum for Translator Interpreter Certification in Local Languages</w:t>
      </w:r>
    </w:p>
    <w:p>
      <w:pPr>
        <w:pStyle w:val="FirstParagraph"/>
      </w:pPr>
      <w:r>
        <w:t xml:space="preserv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Translator Interpreter Services in Ivory Coast Abidjan</dc:title>
  <dc:creator/>
  <dc:language>en</dc:language>
  <cp:keywords/>
  <dcterms:created xsi:type="dcterms:W3CDTF">2026-07-30T03:46:17Z</dcterms:created>
  <dcterms:modified xsi:type="dcterms:W3CDTF">2026-07-30T03:46:17Z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