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56add9799c7fadd45cea202cacda6360c325a75"/>
    <w:p>
      <w:pPr>
        <w:pStyle w:val="Heading1"/>
      </w:pPr>
      <w:r>
        <w:t xml:space="preserve">Project Report: Integrated Linguistic Support Framework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Government Liaisons</w:t>
      </w:r>
      <w:r>
        <w:br/>
      </w:r>
    </w:p>
    <w:p>
      <w:pPr>
        <w:pStyle w:val="BodyText"/>
      </w:pPr>
      <w:r>
        <w:t xml:space="preserve">Strategic Planning Committee</w:t>
      </w:r>
      <w:r>
        <w:br/>
      </w:r>
    </w:p>
    <w:p>
      <w:pPr>
        <w:pStyle w:val="BodyText"/>
      </w:pPr>
      <w:r>
        <w:t xml:space="preserve">Implementation of a Specialized Translator Interpreter System in Sri Lanka Colombo</w:t>
      </w:r>
    </w:p>
    <w:bookmarkStart w:id="20" w:name="executive-summary"/>
    <w:p>
      <w:pPr>
        <w:pStyle w:val="Heading2"/>
      </w:pPr>
      <w:r>
        <w:t xml:space="preserve">1. Executive Summary</w:t>
      </w:r>
    </w:p>
    <w:p>
      <w:pPr>
        <w:pStyle w:val="FirstParagraph"/>
      </w:pPr>
      <w:r>
        <w:t xml:space="preserve">The present report outlines the strategic framework, operational requirements, and socio-economic impact assessment for the deployment of a comprehensive</w:t>
      </w:r>
      <w:r>
        <w:t xml:space="preserve"> </w:t>
      </w:r>
      <w:r>
        <w:rPr>
          <w:bCs/>
          <w:b/>
        </w:rPr>
        <w:t xml:space="preserve">Translator Interpreter</w:t>
      </w:r>
      <w:r>
        <w:t xml:space="preserve"> </w:t>
      </w:r>
      <w:r>
        <w:t xml:space="preserve">service network within the urban landscape of</w:t>
      </w:r>
      <w:r>
        <w:t xml:space="preserve"> </w:t>
      </w:r>
      <w:r>
        <w:rPr>
          <w:bCs/>
          <w:b/>
        </w:rPr>
        <w:t xml:space="preserve">Sri Lanka Colombo</w:t>
      </w:r>
      <w:r>
        <w:t xml:space="preserve">. As a rapidly developing economic hub in South Asia, Colombo serves as the commercial capital and primary gateway for international business, tourism, and diplomatic engagement. However, linguistic diversity remains both a cultural richness and an operational challenge. This project aims to bridge communication gaps by establishing a professional infrastructure for real-time interpretation and document translation.</w:t>
      </w:r>
    </w:p>
    <w:p>
      <w:pPr>
        <w:pStyle w:val="BodyText"/>
      </w:pPr>
      <w:r>
        <w:t xml:space="preserve">The primary objective is to enhance accessibility in public services, legal proceedings, medical facilities, and international trade sectors. By integrating modern technology with human expertise, the proposed</w:t>
      </w:r>
      <w:r>
        <w:t xml:space="preserve"> </w:t>
      </w:r>
      <w:r>
        <w:rPr>
          <w:bCs/>
          <w:b/>
        </w:rPr>
        <w:t xml:space="preserve">Translator Interpreter</w:t>
      </w:r>
      <w:r>
        <w:t xml:space="preserve"> </w:t>
      </w:r>
      <w:r>
        <w:t xml:space="preserve">initiative will ensure that language barriers do not hinder the efficiency of operations in</w:t>
      </w:r>
      <w:r>
        <w:t xml:space="preserve"> </w:t>
      </w:r>
      <w:r>
        <w:rPr>
          <w:bCs/>
          <w:b/>
        </w:rPr>
        <w:t xml:space="preserve">Sri Lanka Colombo</w:t>
      </w:r>
      <w:r>
        <w:t xml:space="preserve">. This document details the methodology, expected outcomes, and long-term sustainability models for this critical infrastructure.</w:t>
      </w:r>
    </w:p>
    <w:bookmarkEnd w:id="20"/>
    <w:bookmarkStart w:id="21" w:name="background-and-contextual-analysis"/>
    <w:p>
      <w:pPr>
        <w:pStyle w:val="Heading2"/>
      </w:pPr>
      <w:r>
        <w:t xml:space="preserve">2. Background and Contextual Analysis</w:t>
      </w:r>
    </w:p>
    <w:p>
      <w:pPr>
        <w:pStyle w:val="FirstParagraph"/>
      </w:pPr>
      <w:r>
        <w:rPr>
          <w:bCs/>
          <w:b/>
        </w:rPr>
        <w:t xml:space="preserve">Sri Lanka Colombo</w:t>
      </w:r>
      <w:r>
        <w:t xml:space="preserve"> </w:t>
      </w:r>
      <w:r>
        <w:t xml:space="preserve">is characterized by a multilingual society where Sinhala, Tamil, and English are widely spoken. While English serves as the lingua franca for business and administration, nuances in local dialects, legal terminology, and cultural contexts often lead to misunderstandings. In high-stakes environments such as the judiciary system or healthcare facilities in</w:t>
      </w:r>
      <w:r>
        <w:t xml:space="preserve"> </w:t>
      </w:r>
      <w:r>
        <w:rPr>
          <w:bCs/>
          <w:b/>
        </w:rPr>
        <w:t xml:space="preserve">Sri Lanka Colombo</w:t>
      </w:r>
      <w:r>
        <w:t xml:space="preserve">, a simple mistranslation can have severe consequences.</w:t>
      </w:r>
    </w:p>
    <w:p>
      <w:pPr>
        <w:pStyle w:val="BodyText"/>
      </w:pPr>
      <w:r>
        <w:t xml:space="preserve">Currently, there is a fragmented market for linguistic services. Freelance translators operate without standardized certification, and interpreter services are often reactive rather than proactive. There is no centralized body regulating the quality of the</w:t>
      </w:r>
      <w:r>
        <w:t xml:space="preserve"> </w:t>
      </w:r>
      <w:r>
        <w:rPr>
          <w:bCs/>
          <w:b/>
        </w:rPr>
        <w:t xml:space="preserve">Translator Interpreter</w:t>
      </w:r>
      <w:r>
        <w:t xml:space="preserve"> </w:t>
      </w:r>
      <w:r>
        <w:t xml:space="preserve">profession in the region. This gap necessitates a structured project that not only provides translation services but also establishes standards of ethics, accuracy, and confidentiality specific to the needs of</w:t>
      </w:r>
      <w:r>
        <w:t xml:space="preserve"> </w:t>
      </w:r>
      <w:r>
        <w:rPr>
          <w:bCs/>
          <w:b/>
        </w:rPr>
        <w:t xml:space="preserve">Sri Lanka Colombo</w:t>
      </w:r>
      <w:r>
        <w:t xml:space="preserve">.</w:t>
      </w:r>
    </w:p>
    <w:bookmarkEnd w:id="21"/>
    <w:bookmarkStart w:id="22" w:name="project-objectives"/>
    <w:p>
      <w:pPr>
        <w:pStyle w:val="Heading2"/>
      </w:pPr>
      <w:r>
        <w:t xml:space="preserve">3. Project Objectives</w:t>
      </w:r>
    </w:p>
    <w:p>
      <w:pPr>
        <w:pStyle w:val="FirstParagraph"/>
      </w:pPr>
      <w:r>
        <w:t xml:space="preserve">The</w:t>
      </w:r>
      <w:r>
        <w:t xml:space="preserve"> </w:t>
      </w:r>
      <w:r>
        <w:rPr>
          <w:bCs/>
          <w:b/>
        </w:rPr>
        <w:t xml:space="preserve">Translator Interpreter</w:t>
      </w:r>
      <w:r>
        <w:t xml:space="preserve"> </w:t>
      </w:r>
      <w:r>
        <w:t xml:space="preserve">project in</w:t>
      </w:r>
      <w:r>
        <w:t xml:space="preserve"> </w:t>
      </w:r>
      <w:r>
        <w:rPr>
          <w:bCs/>
          <w:b/>
        </w:rPr>
        <w:t xml:space="preserve">Sri Lanka Colombo</w:t>
      </w:r>
      <w:r>
        <w:t xml:space="preserve"> </w:t>
      </w:r>
      <w:r>
        <w:t xml:space="preserve">is guided by three core objectives:</w:t>
      </w:r>
    </w:p>
    <w:p>
      <w:pPr>
        <w:numPr>
          <w:ilvl w:val="0"/>
          <w:numId w:val="1001"/>
        </w:numPr>
        <w:pStyle w:val="Compact"/>
      </w:pPr>
      <w:r>
        <w:rPr>
          <w:iCs/>
          <w:i/>
        </w:rPr>
        <w:t xml:space="preserve">To Establish Professional Standards:</w:t>
      </w:r>
      <w:r>
        <w:t xml:space="preserve">Create a certified body of linguists who meet international standards for accuracy and cultural competence.</w:t>
      </w:r>
    </w:p>
    <w:p>
      <w:pPr>
        <w:numPr>
          <w:ilvl w:val="0"/>
          <w:numId w:val="1002"/>
        </w:numPr>
        <w:pStyle w:val="Compact"/>
      </w:pPr>
      <w:r>
        <w:t xml:space="preserve">To Enhance Public Service Efficiency: Reduce wait times in government offices, courts, and hospitals in</w:t>
      </w:r>
      <w:r>
        <w:t xml:space="preserve"> </w:t>
      </w:r>
      <w:r>
        <w:rPr>
          <w:bCs/>
          <w:b/>
        </w:rPr>
        <w:t xml:space="preserve">Sri Lanka Colombo</w:t>
      </w:r>
      <w:r>
        <w:t xml:space="preserve"> </w:t>
      </w:r>
      <w:r>
        <w:t xml:space="preserve">by providing immediate linguistic support.</w:t>
      </w:r>
    </w:p>
    <w:p>
      <w:pPr>
        <w:numPr>
          <w:ilvl w:val="0"/>
          <w:numId w:val="1003"/>
        </w:numPr>
        <w:pStyle w:val="Compact"/>
      </w:pPr>
      <w:r>
        <w:t xml:space="preserve">To Boost Economic Competitiveness: Facilitate smoother international trade and tourism by ensuring clear communication between local businesses and global partners.</w:t>
      </w:r>
    </w:p>
    <w:bookmarkEnd w:id="22"/>
    <w:bookmarkStart w:id="23" w:name="methodology-of-implementation"/>
    <w:p>
      <w:pPr>
        <w:pStyle w:val="Heading2"/>
      </w:pPr>
      <w:r>
        <w:t xml:space="preserve">4. Methodology of Implementation</w:t>
      </w:r>
    </w:p>
    <w:p>
      <w:pPr>
        <w:pStyle w:val="FirstParagraph"/>
      </w:pPr>
      <w:r>
        <w:t xml:space="preserve">The implementation phase for the</w:t>
      </w:r>
      <w:r>
        <w:t xml:space="preserve"> </w:t>
      </w:r>
      <w:r>
        <w:rPr>
          <w:bCs/>
          <w:b/>
        </w:rPr>
        <w:t xml:space="preserve">Translator Interpreter</w:t>
      </w:r>
      <w:r>
        <w:t xml:space="preserve"> </w:t>
      </w:r>
      <w:r>
        <w:t xml:space="preserve">system in</w:t>
      </w:r>
      <w:r>
        <w:t xml:space="preserve"> </w:t>
      </w:r>
      <w:r>
        <w:rPr>
          <w:bCs/>
          <w:b/>
        </w:rPr>
        <w:t xml:space="preserve">Sri Lanka Colombo</w:t>
      </w:r>
    </w:p>
    <w:p>
      <w:pPr>
        <w:pStyle w:val="BodyText"/>
      </w:pPr>
      <w:r>
        <w:t xml:space="preserve">Phase 1: Talent Acquisition and Training The first stage involves recruiting native speakers of Sinhala, Tamil, English, and other relevant languages. Candidates will undergo rigorous testing to ensure proficiency not only in language but also in specialized terminology used in law, medicine, and engineering. A training curriculum focused on ethics and confidentiality will be mandatory.</w:t>
      </w:r>
    </w:p>
    <w:p>
      <w:pPr>
        <w:pStyle w:val="BodyText"/>
      </w:pPr>
      <w:r>
        <w:t xml:space="preserve">Phase 2: Technological Infrastructure To support the human elements of the</w:t>
      </w:r>
      <w:r>
        <w:t xml:space="preserve"> </w:t>
      </w:r>
      <w:r>
        <w:rPr>
          <w:bCs/>
          <w:b/>
        </w:rPr>
        <w:t xml:space="preserve">Translator Interpreter</w:t>
      </w:r>
      <w:r>
        <w:t xml:space="preserve"> </w:t>
      </w:r>
      <w:r>
        <w:t xml:space="preserve">service, a digital platform will be developed for</w:t>
      </w:r>
      <w:r>
        <w:t xml:space="preserve"> </w:t>
      </w:r>
      <w:r>
        <w:rPr>
          <w:bCs/>
          <w:b/>
        </w:rPr>
        <w:t xml:space="preserve">Sri Lanka Colombo</w:t>
      </w:r>
      <w:r>
        <w:t xml:space="preserve">. This app will allow users to schedule appointments with interpreters or submit documents for translation. The system will utilize secure cloud storage to protect sensitive data.</w:t>
      </w:r>
    </w:p>
    <w:p>
      <w:pPr>
        <w:pStyle w:val="BodyText"/>
      </w:pPr>
      <w:r>
        <w:t xml:space="preserve">Phase 3: Pilot Deployment in Key Sectors Initially, the service will be piloted in three critical areas within</w:t>
      </w:r>
      <w:r>
        <w:t xml:space="preserve"> </w:t>
      </w:r>
      <w:r>
        <w:rPr>
          <w:bCs/>
          <w:b/>
        </w:rPr>
        <w:t xml:space="preserve">Sri Lanka Colombo</w:t>
      </w:r>
      <w:r>
        <w:t xml:space="preserve">: the High Court, General Hospital Colombo, and the Port City International Business Park. These locations were selected due to their high volume of multilingual interactions.</w:t>
      </w:r>
    </w:p>
    <w:bookmarkEnd w:id="23"/>
    <w:bookmarkStart w:id="24" w:name="operational-framework"/>
    <w:p>
      <w:pPr>
        <w:pStyle w:val="Heading2"/>
      </w:pPr>
      <w:r>
        <w:t xml:space="preserve">5. Operational Framework</w:t>
      </w:r>
    </w:p>
    <w:p>
      <w:pPr>
        <w:pStyle w:val="FirstParagraph"/>
      </w:pPr>
      <w:r>
        <w:t xml:space="preserve">The operational model relies on a hybrid approach. For urgent situations in</w:t>
      </w:r>
      <w:r>
        <w:t xml:space="preserve"> </w:t>
      </w:r>
      <w:r>
        <w:rPr>
          <w:bCs/>
          <w:b/>
        </w:rPr>
        <w:t xml:space="preserve">Sri Lanka Colombo</w:t>
      </w:r>
      <w:r>
        <w:t xml:space="preserve">, such as emergency medical cases or police investigations, real-time tele-interpreting will be available 24/7. For formal proceedings, in-person interpreters certified by the project board will be deployed.</w:t>
      </w:r>
    </w:p>
    <w:p>
      <w:pPr>
        <w:pStyle w:val="BodyText"/>
      </w:pPr>
      <w:r>
        <w:t xml:space="preserve">Quality assurance is paramount. All translated documents must undergo a dual-verification process before being issued to clients in</w:t>
      </w:r>
      <w:r>
        <w:t xml:space="preserve"> </w:t>
      </w:r>
      <w:r>
        <w:rPr>
          <w:bCs/>
          <w:b/>
        </w:rPr>
        <w:t xml:space="preserve">Sri Lanka Colombo</w:t>
      </w:r>
      <w:r>
        <w:t xml:space="preserve">. This ensures that the integrity of legal contracts, medical records, and official correspondence is maintained. The</w:t>
      </w:r>
      <w:r>
        <w:t xml:space="preserve"> </w:t>
      </w:r>
      <w:r>
        <w:rPr>
          <w:bCs/>
          <w:b/>
        </w:rPr>
        <w:t xml:space="preserve">Translator Interpreter</w:t>
      </w:r>
      <w:r>
        <w:t xml:space="preserve"> </w:t>
      </w:r>
      <w:r>
        <w:t xml:space="preserve">board will also conduct regular audits and receive feedback from users to continuously improve service delivery.</w:t>
      </w:r>
    </w:p>
    <w:bookmarkEnd w:id="24"/>
    <w:bookmarkStart w:id="25" w:name="challenges-and-risk-mitigation"/>
    <w:p>
      <w:pPr>
        <w:pStyle w:val="Heading2"/>
      </w:pPr>
      <w:r>
        <w:t xml:space="preserve">6. Challenges and Risk Mitigation</w:t>
      </w:r>
    </w:p>
    <w:p>
      <w:pPr>
        <w:pStyle w:val="FirstParagraph"/>
      </w:pPr>
      <w:r>
        <w:t xml:space="preserve">A significant challenge in implementing a</w:t>
      </w:r>
    </w:p>
    <w:p>
      <w:pPr>
        <w:pStyle w:val="BodyText"/>
      </w:pPr>
      <w:r>
        <w:t xml:space="preserve">Translator Interpreter network in &lt; Strong Sri Lanka Colombo is the shortage of specialized linguists in niche fields such as maritime law or cryptocurrency regulation. To mitigate this, the project will establish partnerships with local universities to create specialized training modules.</w:t>
      </w:r>
    </w:p>
    <w:p>
      <w:pPr>
        <w:pStyle w:val="BodyText"/>
      </w:pPr>
      <w:r>
        <w:t xml:space="preserve">Another risk is the perception of high costs for end-users. However, by subsidizing services for public sector needs and offering competitive rates for private enterprise, the project aims to make linguistic support accessible to all demographics in</w:t>
      </w:r>
      <w:r>
        <w:t xml:space="preserve"> </w:t>
      </w:r>
      <w:r>
        <w:rPr>
          <w:bCs/>
          <w:b/>
        </w:rPr>
        <w:t xml:space="preserve">Sri Lanka Colombo</w:t>
      </w:r>
      <w:r>
        <w:t xml:space="preserve">.</w:t>
      </w:r>
    </w:p>
    <w:bookmarkEnd w:id="25"/>
    <w:bookmarkStart w:id="26" w:name="expected-socio-economic-impact"/>
    <w:p>
      <w:pPr>
        <w:pStyle w:val="Heading2"/>
      </w:pPr>
      <w:r>
        <w:t xml:space="preserve">7. Expected Socio-Economic Impact</w:t>
      </w:r>
    </w:p>
    <w:p>
      <w:pPr>
        <w:pStyle w:val="FirstParagraph"/>
      </w:pPr>
      <w:r>
        <w:t xml:space="preserve">The successful implementation of this</w:t>
      </w:r>
    </w:p>
    <w:p>
      <w:pPr>
        <w:pStyle w:val="BodyText"/>
      </w:pPr>
      <w:r>
        <w:t xml:space="preserve">initiative is projected to have a transformative effect on</w:t>
      </w:r>
    </w:p>
    <w:p>
      <w:pPr>
        <w:pStyle w:val="BodyText"/>
      </w:pPr>
      <w:r>
        <w:t xml:space="preserve">. Economically, it will attract more foreign direct investment by reducing the friction associated with cross-border communication.</w:t>
      </w:r>
    </w:p>
    <w:p>
      <w:pPr>
        <w:pStyle w:val="BodyText"/>
      </w:pPr>
      <w:r>
        <w:t xml:space="preserve">Socially, the project promotes inclusivity. By ensuring that non-English speakers have equal access to justice and healthcare services, the initiative upholds democratic principles and human rights within</w:t>
      </w:r>
      <w:r>
        <w:t xml:space="preserve"> </w:t>
      </w:r>
      <w:r>
        <w:rPr>
          <w:bCs/>
          <w:b/>
        </w:rPr>
        <w:t xml:space="preserve">Sri Lanka Colombo</w:t>
      </w:r>
      <w:r>
        <w:t xml:space="preserve">. Furthermore, it creates employment opportunities for qualified linguists, thereby contributing to the local economy.</w:t>
      </w:r>
    </w:p>
    <w:bookmarkEnd w:id="26"/>
    <w:bookmarkStart w:id="27" w:name="conclusion"/>
    <w:p>
      <w:pPr>
        <w:pStyle w:val="Heading2"/>
      </w:pPr>
      <w:r>
        <w:t xml:space="preserve">8. Conclusion</w:t>
      </w:r>
    </w:p>
    <w:p>
      <w:pPr>
        <w:pStyle w:val="FirstParagraph"/>
      </w:pPr>
      <w:r>
        <w:t xml:space="preserve">In conclusion, the establishment of a robust</w:t>
      </w:r>
    </w:p>
    <w:p>
      <w:pPr>
        <w:pStyle w:val="BodyText"/>
      </w:pPr>
      <w:r>
        <w:t xml:space="preserve">framework is not merely a logistical necessity but a strategic imperative for</w:t>
      </w:r>
    </w:p>
    <w:p>
      <w:pPr>
        <w:pStyle w:val="BodyText"/>
      </w:pPr>
      <w:r>
        <w:t xml:space="preserve">. As the city continues to grow as a regional hub, effective communication becomes the bedrock of sustainable development.</w:t>
      </w:r>
    </w:p>
    <w:p>
      <w:pPr>
        <w:pStyle w:val="BodyText"/>
      </w:pPr>
      <w:r>
        <w:t xml:space="preserve">This project report affirms that with proper planning, investment in human capital, and technological integration, we can overcome linguistic barriers. The proposed system will serve as a model for other cities in South Asia demonstrating that language should be a bridge, not a barrier. We recommend the immediate approval of the pilot phase to begin operations in</w:t>
      </w:r>
    </w:p>
    <w:p>
      <w:pPr>
        <w:pStyle w:val="BodyText"/>
      </w:pPr>
      <w:r>
        <w:t xml:space="preserve">.</w:t>
      </w:r>
    </w:p>
    <w:p>
      <w:pPr>
        <w:pStyle w:val="BodyText"/>
      </w:pPr>
      <w:r>
        <w:t xml:space="preserve">End of Document | Prepared for Official Use Only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Initiative in Sri Lanka Colombo</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