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Chile</w:t>
      </w:r>
      <w:r>
        <w:t xml:space="preserve"> </w:t>
      </w:r>
      <w:r>
        <w:t xml:space="preserve">Santiago</w:t>
      </w:r>
    </w:p>
    <w:bookmarkStart w:id="27" w:name="X80129da3d6821d0cb7a3fef4a18cd21e68dfebf"/>
    <w:p>
      <w:pPr>
        <w:pStyle w:val="Heading1"/>
      </w:pPr>
      <w:r>
        <w:t xml:space="preserve">Project Report: Strategic Analysis of the University Lecturer Position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 University Lecturer within the prestigious academic institutions located in Chile Santiago. As the capital and cultural heart of Chile, Santiago serves as a hub for higher education, hosting some of the nation’s most renowned universities. The objective of this report is to analyze the multifaceted responsibilities, challenges, and strategic importance of the University Lecturer position. By understanding these dynamics, we can better support academic excellence and foster an environment conducive to research and innovation in Chile Santiago.</w:t>
      </w:r>
    </w:p>
    <w:p>
      <w:pPr>
        <w:pStyle w:val="BodyText"/>
      </w:pPr>
      <w:r>
        <w:t xml:space="preserve">The report highlights how the University Lecturer acts not merely as a transmitter of knowledge but as a pivotal figure in shaping the future workforce and intellectual landscape of Chile. The analysis covers pedagogical strategies, research expectations, community engagement, and the unique socio-academic context specific to Chile Santiago.</w:t>
      </w:r>
    </w:p>
    <w:bookmarkEnd w:id="20"/>
    <w:bookmarkStart w:id="21" w:name="X13f62ffed18dc4718ddf2a5a2f3afe87d3070b6"/>
    <w:p>
      <w:pPr>
        <w:pStyle w:val="Heading2"/>
      </w:pPr>
      <w:r>
        <w:t xml:space="preserve">2. Contextual Background: Higher Education in Chile Santiago</w:t>
      </w:r>
    </w:p>
    <w:p>
      <w:pPr>
        <w:pStyle w:val="FirstParagraph"/>
      </w:pPr>
      <w:r>
        <w:t xml:space="preserve">To fully appreciate the significance of the University Lecturer role, one must first understand the educational landscape of Chile Santiago. Over the past two decades, higher education in Chile has undergone significant reforms aimed at improving quality assurance and accessibility. Universities in Santiago are increasingly pressured to internationalize their curricula and align with global standards while maintaining local relevance.</w:t>
      </w:r>
    </w:p>
    <w:p>
      <w:pPr>
        <w:pStyle w:val="BodyText"/>
      </w:pPr>
      <w:r>
        <w:t xml:space="preserve">The city itself is a microcosm of rapid modernization blended with deep historical traditions. This dichotomy influences the academic environment, where University Lecturers must navigate between traditional academic rigor and the demands of a rapidly changing job market in Chile Santiago. The competition among institutions in this metropolitan area drives innovation, making the role of the lecturer even more critical as they serve as the bridge between theoretical knowledge and practical application.</w:t>
      </w:r>
    </w:p>
    <w:bookmarkEnd w:id="21"/>
    <w:bookmarkStart w:id="22" w:name="X5cf77f04e89f410481274b1dba9be7a537f0d18"/>
    <w:p>
      <w:pPr>
        <w:pStyle w:val="Heading2"/>
      </w:pPr>
      <w:r>
        <w:t xml:space="preserve">3. Core Responsibilities of a University Lecturer</w:t>
      </w:r>
    </w:p>
    <w:p>
      <w:pPr>
        <w:pStyle w:val="FirstParagraph"/>
      </w:pPr>
      <w:r>
        <w:t xml:space="preserve">The profile of a University Lecturer in Chile Santiago is complex and demanding. The role extends far beyond classroom instruction. Key responsibilities include:</w:t>
      </w:r>
    </w:p>
    <w:p>
      <w:pPr>
        <w:numPr>
          <w:ilvl w:val="0"/>
          <w:numId w:val="1001"/>
        </w:numPr>
        <w:pStyle w:val="Compact"/>
      </w:pPr>
      <w:r>
        <w:rPr>
          <w:bCs/>
          <w:b/>
        </w:rPr>
        <w:t xml:space="preserve">Pedagogical Excellence:</w:t>
      </w:r>
      <w:r>
        <w:t xml:space="preserve"> </w:t>
      </w:r>
      <w:r>
        <w:t xml:space="preserve">Designing and delivering courses that are both intellectually stimulating and relevant to contemporary issues. In Chile Santiago, this often involves integrating case studies from local industries, such as mining, viticulture, or technology startups.</w:t>
      </w:r>
    </w:p>
    <w:p>
      <w:pPr>
        <w:numPr>
          <w:ilvl w:val="0"/>
          <w:numId w:val="1001"/>
        </w:numPr>
        <w:pStyle w:val="Compact"/>
      </w:pPr>
      <w:r>
        <w:rPr>
          <w:bCs/>
          <w:b/>
        </w:rPr>
        <w:t xml:space="preserve">Research and Development:</w:t>
      </w:r>
      <w:r>
        <w:t xml:space="preserve"> </w:t>
      </w:r>
      <w:r>
        <w:t xml:space="preserve">Conducting original research that contributes to the field. University Lecturers in Chile are expected to publish in indexed journals and present at conferences. This is vital for maintaining the international reputation of universities located in Chile Santiago.</w:t>
      </w:r>
    </w:p>
    <w:p>
      <w:pPr>
        <w:numPr>
          <w:ilvl w:val="0"/>
          <w:numId w:val="1001"/>
        </w:numPr>
        <w:pStyle w:val="Compact"/>
      </w:pPr>
      <w:r>
        <w:rPr>
          <w:bCs/>
          <w:b/>
        </w:rPr>
        <w:t xml:space="preserve">Mentorship:</w:t>
      </w:r>
      <w:r>
        <w:t xml:space="preserve"> </w:t>
      </w:r>
      <w:r>
        <w:t xml:space="preserve">Guiding undergraduate and graduate students through their academic journeys. This includes thesis supervision, career advice, and psychological support, recognizing the high emotional stakes for students in competitive programs.</w:t>
      </w:r>
    </w:p>
    <w:p>
      <w:pPr>
        <w:numPr>
          <w:ilvl w:val="0"/>
          <w:numId w:val="1001"/>
        </w:numPr>
        <w:pStyle w:val="Compact"/>
      </w:pPr>
      <w:r>
        <w:rPr>
          <w:bCs/>
          <w:b/>
        </w:rPr>
        <w:t xml:space="preserve">Institutional Service:</w:t>
      </w:r>
    </w:p>
    <w:bookmarkEnd w:id="22"/>
    <w:bookmarkStart w:id="23" w:name="X9377a0e45e49eece37cab2ed0256b33f8354b86"/>
    <w:p>
      <w:pPr>
        <w:pStyle w:val="Heading2"/>
      </w:pPr>
      <w:r>
        <w:t xml:space="preserve">4. Strategic Importance to the Institution and Region</w:t>
      </w:r>
    </w:p>
    <w:p>
      <w:pPr>
        <w:pStyle w:val="FirstParagraph"/>
      </w:pPr>
      <w:r>
        <w:t xml:space="preserve">The impact of a dedicated University Lecturer resonates well beyond the lecture hall. In Chile Santiago, educators are key stakeholders in regional development. Their research often informs public policy, particularly in areas such as environmental sustainability, urban planning, and social equity—issues of paramount importance to the metropolitan region.</w:t>
      </w:r>
    </w:p>
    <w:p>
      <w:pPr>
        <w:pStyle w:val="BodyText"/>
      </w:pPr>
      <w:r>
        <w:t xml:space="preserve">Furthermore, University Lecturers play a crucial role in attracting international talent and partnerships. As Chile Santiago positions itself as a gateway to Latin American markets, the presence of globally recognized scholars enhances the city’s academic stature. This internationalization strategy relies heavily on the ability of lecturers to collaborate across borders, bringing global perspectives back to their students in Chile Santiago.</w:t>
      </w:r>
    </w:p>
    <w:bookmarkEnd w:id="23"/>
    <w:bookmarkStart w:id="24" w:name="challenges-and-opportunities"/>
    <w:p>
      <w:pPr>
        <w:pStyle w:val="Heading2"/>
      </w:pPr>
      <w:r>
        <w:t xml:space="preserve">5. Challenges and Opportunities</w:t>
      </w:r>
    </w:p>
    <w:p>
      <w:pPr>
        <w:pStyle w:val="FirstParagraph"/>
      </w:pPr>
      <w:r>
        <w:rPr>
          <w:bCs/>
          <w:b/>
        </w:rPr>
        <w:t xml:space="preserve">Economic Pressures:</w:t>
      </w:r>
      <w:r>
        <w:t xml:space="preserve"> </w:t>
      </w:r>
      <w:r>
        <w:t xml:space="preserve">Like many regions globally, higher education institutions in Chile face budgetary constraints. University Lecturers often must seek external funding for research projects, balancing the need for financial sustainability with academic freedom.</w:t>
      </w:r>
    </w:p>
    <w:p>
      <w:pPr>
        <w:pStyle w:val="BodyText"/>
      </w:pPr>
      <w:r>
        <w:rPr>
          <w:bCs/>
          <w:b/>
        </w:rPr>
        <w:t xml:space="preserve">Digital Transformation:</w:t>
      </w:r>
      <w:r>
        <w:t xml:space="preserve"> </w:t>
      </w:r>
      <w:r>
        <w:t xml:space="preserve">The post-pandemic era has accelerated the adoption of digital tools. University Lecturers in Chile Santiago are currently navigating this transition, requiring continuous professional development to master hybrid teaching models and online research collaboration platforms.</w:t>
      </w:r>
    </w:p>
    <w:p>
      <w:pPr>
        <w:pStyle w:val="BodyText"/>
      </w:pPr>
      <w:r>
        <w:rPr>
          <w:bCs/>
          <w:b/>
        </w:rPr>
        <w:t xml:space="preserve">Social Equity:</w:t>
      </w:r>
      <w:r>
        <w:t xml:space="preserve"> </w:t>
      </w:r>
      <w:r>
        <w:t xml:space="preserve">A significant challenge is addressing social inequality. Many universities in Chile Santiago serve diverse populations with varying socioeconomic backgrounds. University Lecturers are increasingly expected to implement inclusive pedagogical practices that ensure equal opportunities for all students, regardless of their origin.</w:t>
      </w:r>
    </w:p>
    <w:bookmarkEnd w:id="24"/>
    <w:bookmarkStart w:id="25" w:name="X86bb2723df56729e797c3340aa68e6dd22140b9"/>
    <w:p>
      <w:pPr>
        <w:pStyle w:val="Heading2"/>
      </w:pPr>
      <w:r>
        <w:t xml:space="preserve">6. Recommendations for Institutional Support</w:t>
      </w:r>
    </w:p>
    <w:p>
      <w:pPr>
        <w:pStyle w:val="FirstParagraph"/>
      </w:pPr>
      <w:r>
        <w:t xml:space="preserve">To maximize the effectiveness of University Lecturers in Chile Santiago, we propose the following strategic recommendations:</w:t>
      </w:r>
    </w:p>
    <w:p>
      <w:pPr>
        <w:numPr>
          <w:ilvl w:val="0"/>
          <w:numId w:val="1002"/>
        </w:numPr>
        <w:pStyle w:val="Compact"/>
      </w:pPr>
      <w:r>
        <w:rPr>
          <w:bCs/>
          <w:b/>
        </w:rPr>
        <w:t xml:space="preserve">Investment in Professional Development:</w:t>
      </w:r>
      <w:r>
        <w:t xml:space="preserve"> </w:t>
      </w:r>
      <w:r>
        <w:t xml:space="preserve">Establish continuous training programs focused on digital literacy, inclusive teaching methods, and grant writing. This will empower lecturers to adapt to the evolving educational landscape of Chile Santiago.</w:t>
      </w:r>
    </w:p>
    <w:p>
      <w:pPr>
        <w:numPr>
          <w:ilvl w:val="0"/>
          <w:numId w:val="1002"/>
        </w:numPr>
        <w:pStyle w:val="Compact"/>
      </w:pPr>
      <w:r>
        <w:rPr>
          <w:bCs/>
          <w:b/>
        </w:rPr>
        <w:t xml:space="preserve">Research Infrastructure Enhancement:</w:t>
      </w:r>
    </w:p>
    <w:p>
      <w:pPr>
        <w:numPr>
          <w:ilvl w:val="0"/>
          <w:numId w:val="1002"/>
        </w:numPr>
        <w:pStyle w:val="Compact"/>
      </w:pPr>
      <w:r>
        <w:rPr>
          <w:bCs/>
          <w:b/>
        </w:rPr>
        <w:t xml:space="preserve">Mentorship Networks:</w:t>
      </w:r>
      <w:r>
        <w:t xml:space="preserve">Create formal mentorship programs where senior faculty support junior lecturers. This fosters a sense of community and helps retain talent within the academic sector in Chile Santiago.</w:t>
      </w:r>
    </w:p>
    <w:p>
      <w:pPr>
        <w:numPr>
          <w:ilvl w:val="0"/>
          <w:numId w:val="1002"/>
        </w:numPr>
        <w:pStyle w:val="Compact"/>
      </w:pPr>
      <w:r>
        <w:rPr>
          <w:bCs/>
          <w:b/>
        </w:rPr>
        <w:t xml:space="preserve">Community Engagement Initiatives:</w:t>
      </w:r>
      <w:r>
        <w:t xml:space="preserve">Promote partnerships between universities and local industries. University Lecturers should be encouraged to facilitate internships and applied projects that benefit both students and the broader community in Chile Santiago.</w:t>
      </w:r>
    </w:p>
    <w:bookmarkEnd w:id="25"/>
    <w:bookmarkStart w:id="26" w:name="conclusion"/>
    <w:p>
      <w:pPr>
        <w:pStyle w:val="Heading2"/>
      </w:pPr>
      <w:r>
        <w:t xml:space="preserve">7. Conclusion</w:t>
      </w:r>
    </w:p>
    <w:p>
      <w:pPr>
        <w:pStyle w:val="FirstParagraph"/>
      </w:pPr>
      <w:r>
        <w:t xml:space="preserve">In conclusion, the University Lecturer is the cornerstone of academic excellence in Chile Santiago. Their role encompasses teaching, research, mentorship, and social engagement. By recognizing and supporting these multifaceted responsibilities, institutions can ensure that they remain competitive on the global stage while serving the local needs of Chile Santiago.</w:t>
      </w:r>
    </w:p>
    <w:p>
      <w:pPr>
        <w:pStyle w:val="BodyText"/>
      </w:pPr>
      <w:r>
        <w:t xml:space="preserve">The future of higher education in this region depends on empowering University Lecturers with the necessary resources, recognition, and support. As we move forward, it is imperative that stakeholders prioritize strategies that enhance the quality of education and research output. The potential for growth and innovation is immense, provided that the foundational role of the lecturer remains at the center of all strategic planning initiatives in Chile Santiago.</w:t>
      </w:r>
    </w:p>
    <w:p>
      <w:pPr>
        <w:pStyle w:val="BodyText"/>
      </w:pPr>
      <w:r>
        <w:t xml:space="preserve">This report underscores that investing in University Lecturers is not merely an operational necessity but a strategic imperative for maintaining academic integrity and fostering societal progress in Chile Santiago. Through collaborative efforts, we can build a robust academic ecosystem that benefits students, faculty, and the nation at large.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Role in Chile Santiago</dc:title>
  <dc:creator/>
  <dc:language>en</dc:language>
  <cp:keywords/>
  <dcterms:created xsi:type="dcterms:W3CDTF">2026-07-29T16:05:14Z</dcterms:created>
  <dcterms:modified xsi:type="dcterms:W3CDTF">2026-07-29T16:05:14Z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