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Ghana</w:t>
      </w:r>
      <w:r>
        <w:t xml:space="preserve"> </w:t>
      </w:r>
      <w:r>
        <w:t xml:space="preserve">Accra</w:t>
      </w:r>
    </w:p>
    <w:bookmarkStart w:id="31" w:name="X24f883eedd094bae1e233a3962abc0226e64cfb"/>
    <w:p>
      <w:pPr>
        <w:pStyle w:val="Heading1"/>
      </w:pPr>
      <w:r>
        <w:t xml:space="preserve">Project Report: Strengthening Academic Excellence through the University Lecturer Initiative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Higher Education Strategy, Ministry of Education</w:t>
      </w:r>
      <w:r>
        <w:br/>
      </w:r>
      <w:r>
        <w:rPr>
          <w:bCs/>
          <w:b/>
        </w:rPr>
        <w:t xml:space="preserve">From:</w:t>
      </w:r>
      <w:r>
        <w:t xml:space="preserve"> </w:t>
      </w:r>
      <w:r>
        <w:t xml:space="preserve">Project Implementation Team</w:t>
      </w:r>
      <w:r>
        <w:br/>
      </w:r>
    </w:p>
    <w:p>
      <w:pPr>
        <w:pStyle w:val="BodyText"/>
      </w:pPr>
      <w:r>
        <w:t xml:space="preserve">Subject:** Comprehensive Analysis and Strategic Deployment of the University Lecturer Program in Ghana Accra</w:t>
      </w:r>
    </w:p>
    <w:bookmarkStart w:id="20" w:name="executive-summary"/>
    <w:p>
      <w:pPr>
        <w:pStyle w:val="Heading2"/>
      </w:pPr>
      <w:r>
        <w:t xml:space="preserve">1. Executive Summary</w:t>
      </w:r>
    </w:p>
    <w:p>
      <w:pPr>
        <w:pStyle w:val="FirstParagraph"/>
      </w:pPr>
      <w:r>
        <w:t xml:space="preserve">This project report outlines the strategic implementation, operational challenges, and projected outcomes of deploying specialized University Lecturer roles within higher education institutions in Ghana Accra. As Ghana continues to assert its position as a leading educational hub in West Africa, the quality of instruction provided by University Lecturer professionals becomes paramount. The primary objective of this initiative is to enhance pedagogical standards, foster research-driven learning environments, and address the critical gap in specialized academic mentorship currently observed in key universities located within the capital city. By focusing on Ghana Accra as a central pilot zone, this project aims to create a replicable model for sustainable academic excellence that can be scaled nationwide.</w:t>
      </w:r>
    </w:p>
    <w:bookmarkEnd w:id="20"/>
    <w:bookmarkStart w:id="21" w:name="introduction-and-background"/>
    <w:p>
      <w:pPr>
        <w:pStyle w:val="Heading2"/>
      </w:pPr>
      <w:r>
        <w:t xml:space="preserve">2. Introduction and Background</w:t>
      </w:r>
    </w:p>
    <w:p>
      <w:pPr>
        <w:pStyle w:val="FirstParagraph"/>
      </w:pPr>
      <w:r>
        <w:t xml:space="preserve">Ghana Accra is not merely the political capital of Ghana; it is the intellectual heart of the nation. Home to prestigious institutions such as the University of Ghana, Legon, and several other private universities, Accra attracts students from across West Africa seeking quality tertiary education. However, recent assessments indicate a strain on existing academic resources due to increasing enrollment rates and a rapidly evolving global knowledge economy. The role of the University Lecturer has evolved from being solely a transmitter of information to becoming a facilitator of critical thinking, innovation, and practical skill acquisition.</w:t>
      </w:r>
    </w:p>
    <w:p>
      <w:pPr>
        <w:pStyle w:val="BodyText"/>
      </w:pPr>
      <w:r>
        <w:t xml:space="preserve">The current landscape in Ghana Accra reveals disparities in teaching quality across disciplines. While some departments remain robust, others struggle with outdated methodologies and insufficient research support. This project report details the necessity for a targeted intervention focused on upgrading the capacity of University Lecturers through professional development, resource allocation, and structural integration within the academic framework of Ghana Accra.</w:t>
      </w:r>
    </w:p>
    <w:bookmarkEnd w:id="21"/>
    <w:bookmarkStart w:id="22" w:name="project-objectives"/>
    <w:p>
      <w:pPr>
        <w:pStyle w:val="Heading2"/>
      </w:pPr>
      <w:r>
        <w:t xml:space="preserve">3. Project Objectives</w:t>
      </w:r>
    </w:p>
    <w:p>
      <w:pPr>
        <w:pStyle w:val="FirstParagraph"/>
      </w:pPr>
      <w:r>
        <w:t xml:space="preserve">The core objectives of this initiative are multifaceted and designed to address specific pain points within the higher education sector in Ghana Accra:</w:t>
      </w:r>
    </w:p>
    <w:p>
      <w:pPr>
        <w:numPr>
          <w:ilvl w:val="0"/>
          <w:numId w:val="1001"/>
        </w:numPr>
        <w:pStyle w:val="Compact"/>
      </w:pPr>
      <w:r>
        <w:rPr>
          <w:bCs/>
          <w:b/>
        </w:rPr>
        <w:t xml:space="preserve">Pedagogical Enhancement:</w:t>
      </w:r>
      <w:r>
        <w:t xml:space="preserve"> </w:t>
      </w:r>
      <w:r>
        <w:t xml:space="preserve">To equip University Lecturers with modern teaching methodologies, including blended learning techniques and digital literacy tools, ensuring that students in Ghana Accra receive world-class education.</w:t>
      </w:r>
    </w:p>
    <w:p>
      <w:pPr>
        <w:numPr>
          <w:ilvl w:val="0"/>
          <w:numId w:val="1001"/>
        </w:numPr>
        <w:pStyle w:val="Compact"/>
      </w:pPr>
      <w:r>
        <w:rPr>
          <w:bCs/>
          <w:b/>
        </w:rPr>
        <w:t xml:space="preserve">Research Integration:</w:t>
      </w:r>
    </w:p>
    <w:p>
      <w:pPr>
        <w:numPr>
          <w:ilvl w:val="0"/>
          <w:numId w:val="1001"/>
        </w:numPr>
        <w:pStyle w:val="Compact"/>
      </w:pPr>
      <w:r>
        <w:rPr>
          <w:bCs/>
          <w:b/>
        </w:rPr>
        <w:t xml:space="preserve">Mentorship and Career Development:</w:t>
      </w:r>
      <w:r>
        <w:t xml:space="preserve">To establish mentorship programs where senior University Lecturer professionals guide junior faculty members, creating a sustainable cycle of knowledge transfer within the educational ecosystem of Ghana Accra.</w:t>
      </w:r>
    </w:p>
    <w:p>
      <w:pPr>
        <w:numPr>
          <w:ilvl w:val="0"/>
          <w:numId w:val="1001"/>
        </w:numPr>
        <w:pStyle w:val="Compact"/>
      </w:pPr>
      <w:r>
        <w:rPr>
          <w:bCs/>
          <w:b/>
        </w:rPr>
        <w:t xml:space="preserve">Curriculum Modernization:</w:t>
      </w:r>
    </w:p>
    <w:bookmarkEnd w:id="22"/>
    <w:bookmarkStart w:id="27" w:name="methodology-and-implementation-strategy"/>
    <w:p>
      <w:pPr>
        <w:pStyle w:val="Heading2"/>
      </w:pPr>
      <w:r>
        <w:t xml:space="preserve">4. Methodology and Implementation Strategy</w:t>
      </w:r>
    </w:p>
    <w:p>
      <w:pPr>
        <w:pStyle w:val="FirstParagraph"/>
      </w:pPr>
      <w:r>
        <w:t xml:space="preserve">The implementation of this project follows a phased approach, tailored to the specific academic calendar and administrative structures of universities in Ghana Accra.</w:t>
      </w:r>
    </w:p>
    <w:bookmarkStart w:id="23" w:name="a-needs-assessment-phase"/>
    <w:p>
      <w:pPr>
        <w:pStyle w:val="Heading3"/>
      </w:pPr>
      <w:r>
        <w:rPr>
          <w:bCs/>
          <w:b/>
        </w:rPr>
        <w:t xml:space="preserve">a) Needs Assessment Phase</w:t>
      </w:r>
    </w:p>
    <w:p>
      <w:pPr>
        <w:pStyle w:val="FirstParagraph"/>
      </w:pPr>
      <w:r>
        <w:t xml:space="preserve">In the initial phase, comprehensive audits were conducted across five major institutions in Ghana Accra. These audits evaluated the current competencies of University Lecturers, identifying gaps in digital proficiency, research output, and student engagement strategies. Data collected during this phase provided a baseline for measuring future improvements.</w:t>
      </w:r>
    </w:p>
    <w:bookmarkEnd w:id="23"/>
    <w:bookmarkStart w:id="24" w:name="b-capacity-building-workshops"/>
    <w:p>
      <w:pPr>
        <w:pStyle w:val="Heading3"/>
      </w:pPr>
      <w:r>
        <w:rPr>
          <w:bCs/>
          <w:b/>
        </w:rPr>
        <w:t xml:space="preserve">b) Capacity Building Workshops</w:t>
      </w:r>
    </w:p>
    <w:p>
      <w:pPr>
        <w:pStyle w:val="FirstParagraph"/>
      </w:pPr>
      <w:r>
        <w:t xml:space="preserve">A series of intensive workshops were organized specifically for University Lecturer participants. These sessions focused on active learning strategies, assessment design, and the use of Learning Management Systems (LMS). Special emphasis was placed on contextualizing global best practices to fit the unique socio-cultural and academic environment of Ghana Accra.</w:t>
      </w:r>
    </w:p>
    <w:bookmarkEnd w:id="24"/>
    <w:bookmarkStart w:id="25" w:name="c-resource-allocation"/>
    <w:p>
      <w:pPr>
        <w:pStyle w:val="Heading3"/>
      </w:pPr>
      <w:r>
        <w:rPr>
          <w:bCs/>
          <w:b/>
        </w:rPr>
        <w:t xml:space="preserve">c) Resource Allocation</w:t>
      </w:r>
    </w:p>
    <w:p>
      <w:pPr>
        <w:pStyle w:val="FirstParagraph"/>
      </w:pPr>
      <w:r>
        <w:t xml:space="preserve">To support University Lecturers effectively, the project facilitated the provision of necessary technological infrastructure. This included access to online journals, research databases, and software tools essential for modern teaching. By removing resource barriers in Ghana Accra institutions, University Lecturer staff can focus more on instruction and less on logistical constraints.</w:t>
      </w:r>
    </w:p>
    <w:bookmarkEnd w:id="25"/>
    <w:bookmarkStart w:id="26" w:name="d-mentorship-programs"/>
    <w:p>
      <w:pPr>
        <w:pStyle w:val="Heading3"/>
      </w:pPr>
      <w:r>
        <w:rPr>
          <w:bCs/>
          <w:b/>
        </w:rPr>
        <w:t xml:space="preserve">d) Mentorship Programs</w:t>
      </w:r>
    </w:p>
    <w:p>
      <w:pPr>
        <w:pStyle w:val="FirstParagraph"/>
      </w:pPr>
      <w:r>
        <w:t xml:space="preserve">A peer-mentoring network was established connecting experienced academics with emerging lecturers. This structure ensures that knowledge is not siloed but shared effectively across the university landscape in Ghana Accra. Regular review meetings were held to monitor progress and provide feedback to University Lecturer participants.</w:t>
      </w:r>
    </w:p>
    <w:bookmarkEnd w:id="26"/>
    <w:bookmarkEnd w:id="27"/>
    <w:bookmarkStart w:id="28" w:name="challenges-and-mitigation-strategies"/>
    <w:p>
      <w:pPr>
        <w:pStyle w:val="Heading2"/>
      </w:pPr>
      <w:r>
        <w:t xml:space="preserve">5. Challenges and Mitigation Strategies</w:t>
      </w:r>
    </w:p>
    <w:p>
      <w:pPr>
        <w:pStyle w:val="FirstParagraph"/>
      </w:pPr>
      <w:r>
        <w:t xml:space="preserve">While implementing this project within the dynamic environment of Ghana Accra presented certain challenges, proactive measures were taken to mitigate them. One significant challenge was the varying levels of digital literacy among University Lecturers. Some senior staff members were hesitant to adopt new technologies. To address this, personalized support units were created within each university in Ghana Accra to offer one-on-one assistance.</w:t>
      </w:r>
    </w:p>
    <w:p>
      <w:pPr>
        <w:pStyle w:val="BodyText"/>
      </w:pPr>
      <w:r>
        <w:t xml:space="preserve">Another challenge involved balancing teaching loads with research requirements. Many University Lecturers reported feeling overwhelmed by administrative duties in Ghana Accra universities, leaving little time for scholarly work. The project advocated for policy adjustments at the institutional level to reduce non-academic burdens on University Lecturer staff, allowing them to dedicate more time to research and curriculum development.</w:t>
      </w:r>
    </w:p>
    <w:bookmarkEnd w:id="28"/>
    <w:bookmarkStart w:id="29" w:name="expected-outcomes-and-impact"/>
    <w:p>
      <w:pPr>
        <w:pStyle w:val="Heading2"/>
      </w:pPr>
      <w:r>
        <w:t xml:space="preserve">6. Expected Outcomes and Impact</w:t>
      </w:r>
    </w:p>
    <w:p>
      <w:pPr>
        <w:pStyle w:val="FirstParagraph"/>
      </w:pPr>
      <w:r>
        <w:t xml:space="preserve">The successful execution of this project is expected to yield transformative results for higher education in Ghana Accra. First, there will be a measurable improvement in student satisfaction scores, attributed directly to the enhanced teaching capabilities of University Lecturers. Second, an increase in research publications originating from Ghana Accra institutions is anticipated, thereby raising the international profile of these universities.</w:t>
      </w:r>
    </w:p>
    <w:p>
      <w:pPr>
        <w:pStyle w:val="BodyText"/>
      </w:pPr>
      <w:r>
        <w:t xml:space="preserve">Furthermore, by focusing on Ghana Accra as a pilot region, this project aims to demonstrate how strategic investment in Human Capital can lead to systemic educational reform. The positive impact on University Lecturer morale and professional fulfillment cannot be overstated. When educators feel supported and equipped with modern tools, they are more likely to remain in the profession, reducing turnover rates in Ghana Accra’s academic sector.</w:t>
      </w:r>
    </w:p>
    <w:bookmarkEnd w:id="29"/>
    <w:bookmarkStart w:id="30" w:name="conclusion"/>
    <w:p>
      <w:pPr>
        <w:pStyle w:val="Heading2"/>
      </w:pPr>
      <w:r>
        <w:t xml:space="preserve">7. Conclusion</w:t>
      </w:r>
    </w:p>
    <w:p>
      <w:pPr>
        <w:pStyle w:val="FirstParagraph"/>
      </w:pPr>
      <w:r>
        <w:t xml:space="preserve">In conclusion, this Project Report underscores the critical importance of investing in University Lecturer development as a cornerstone of educational quality in Ghana Accra. The initiative is not merely about training individuals; it is about transforming the academic culture within Ghana Accra’s institutions to be more inclusive, innovative, and effective. As we move forward, continuous monitoring and evaluation will be essential to ensure that the benefits of this program are sustained and expanded. The synergy between strategic policy making and practical implementation by University Lecturer professionals in Ghana Accra will undoubtedly pave the way for a brighter future for Ghana’s higher education sector.</w:t>
      </w:r>
    </w:p>
    <w:p>
      <w:pPr>
        <w:pStyle w:val="BodyText"/>
      </w:pPr>
      <w:r>
        <w:t xml:space="preserve">We recommend that stakeholders continue to support this initiative through funding, policy backing, and collaborative partnerships. By prioritizing the role of the University Lecturer in Ghana Accra, we are effectively investing in the nation's intellectual capital and its long-term developmental trajectory.</w:t>
      </w:r>
    </w:p>
    <w:p>
      <w:r>
        <w:pict>
          <v:rect style="width:0;height:1.5pt" o:hralign="center" o:hrstd="t" o:hr="t"/>
        </w:pict>
      </w:r>
    </w:p>
    <w:p>
      <w:pPr>
        <w:pStyle w:val="FirstParagraph"/>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Ghana Accra</dc:title>
  <dc:creator/>
  <dc:language>en</dc:language>
  <cp:keywords/>
  <dcterms:created xsi:type="dcterms:W3CDTF">2026-07-29T15:47:23Z</dcterms:created>
  <dcterms:modified xsi:type="dcterms:W3CDTF">2026-07-29T15:47:23Z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