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35" w:name="X550dc182c6e032e0343050802a19a35ef34bc21"/>
    <w:p>
      <w:pPr>
        <w:pStyle w:val="Heading1"/>
      </w:pPr>
      <w:r>
        <w:t xml:space="preserve">Project Report: Strategic Development of the University Lecturer Framework in Ivory Coast Abidjan</w:t>
      </w:r>
    </w:p>
    <w:bookmarkStart w:id="20" w:name="date"/>
    <w:p>
      <w:pPr>
        <w:pStyle w:val="Heading3"/>
      </w:pPr>
      <w:r>
        <w:t xml:space="preserve">Date:</w:t>
      </w:r>
    </w:p>
    <w:p>
      <w:pPr>
        <w:pStyle w:val="FirstParagraph"/>
      </w:pPr>
      <w:r>
        <w:t xml:space="preserve">October 26, 2023</w:t>
      </w:r>
    </w:p>
    <w:bookmarkEnd w:id="20"/>
    <w:bookmarkStart w:id="21" w:name="to"/>
    <w:p>
      <w:pPr>
        <w:pStyle w:val="Heading3"/>
      </w:pPr>
      <w:r>
        <w:t xml:space="preserve">To:</w:t>
      </w:r>
    </w:p>
    <w:p>
      <w:pPr>
        <w:pStyle w:val="FirstParagraph"/>
      </w:pPr>
      <w:r>
        <w:t xml:space="preserve">Ministry of Higher Education and Research, Republic of Côte d'Ivoire</w:t>
      </w:r>
    </w:p>
    <w:bookmarkEnd w:id="21"/>
    <w:bookmarkStart w:id="22" w:name="from"/>
    <w:p>
      <w:pPr>
        <w:pStyle w:val="Heading3"/>
      </w:pPr>
      <w:r>
        <w:t xml:space="preserve">From:</w:t>
      </w:r>
    </w:p>
    <w:p>
      <w:pPr>
        <w:pStyle w:val="FirstParagraph"/>
      </w:pPr>
      <w:r>
        <w:t xml:space="preserve">Project Management Office (PMO)</w:t>
      </w:r>
    </w:p>
    <w:bookmarkEnd w:id="22"/>
    <w:bookmarkStart w:id="23" w:name="subject"/>
    <w:p>
      <w:pPr>
        <w:pStyle w:val="Heading3"/>
      </w:pPr>
      <w:r>
        <w:t xml:space="preserve">Subject:</w:t>
      </w:r>
    </w:p>
    <w:p>
      <w:pPr>
        <w:pStyle w:val="FirstParagraph"/>
      </w:pPr>
      <w:r>
        <w:t xml:space="preserve">Comprehensive Analysis and Strategic Plan for Enhancing the Quality and Quantity of University Lecturers in Ivory Coast Abidjan</w:t>
      </w:r>
    </w:p>
    <w:bookmarkEnd w:id="23"/>
    <w:bookmarkStart w:id="24" w:name="introduction"/>
    <w:p>
      <w:pPr>
        <w:pStyle w:val="Heading2"/>
      </w:pPr>
      <w:r>
        <w:t xml:space="preserve">1. Introduction</w:t>
      </w:r>
    </w:p>
    <w:p>
      <w:pPr>
        <w:pStyle w:val="FirstParagraph"/>
      </w:pPr>
      <w:r>
        <w:t xml:space="preserve">The educational landscape of the Republic of Côte d'Ivoire is undergoing a significant transformation, driven by demographic growth and an increasing demand for higher education. At the heart of this transformation lies the city of Abidjan, which serves as the economic capital and a primary hub for academic institutions in West Africa. This project report focuses on a critical component of this educational ecosystem: the role, recruitment, training, and retention of</w:t>
      </w:r>
      <w:r>
        <w:t xml:space="preserve"> </w:t>
      </w:r>
      <w:r>
        <w:rPr>
          <w:bCs/>
          <w:b/>
        </w:rPr>
        <w:t xml:space="preserve">University Lecturers</w:t>
      </w:r>
      <w:r>
        <w:t xml:space="preserve">. The objective is to propose actionable strategies to elevate the standard of instruction across major universities in</w:t>
      </w:r>
      <w:r>
        <w:t xml:space="preserve"> </w:t>
      </w:r>
      <w:r>
        <w:rPr>
          <w:bCs/>
          <w:b/>
        </w:rPr>
        <w:t xml:space="preserve">Ivory Coast Abidjan</w:t>
      </w:r>
      <w:r>
        <w:t xml:space="preserve">, ensuring that they meet international standards while remaining culturally grounded.</w:t>
      </w:r>
    </w:p>
    <w:p>
      <w:pPr>
        <w:pStyle w:val="BodyText"/>
      </w:pPr>
      <w:r>
        <w:t xml:space="preserve">The significance of this initiative cannot be overstated. As Ivory Coast strives to become a regional leader in education and technology, the quality of its academic workforce is the determining factor. This report details the current challenges faced by universities in Abidjan, outlines a strategic roadmap for improvement, and provides a financial framework for implementation.</w:t>
      </w:r>
    </w:p>
    <w:bookmarkEnd w:id="24"/>
    <w:bookmarkStart w:id="26" w:name="X7b3f502b393054e664f69c19cfe51ac8ed68d4e"/>
    <w:p>
      <w:pPr>
        <w:pStyle w:val="Heading2"/>
      </w:pPr>
      <w:r>
        <w:t xml:space="preserve">2. Contextual Analysis: The Situation in Ivory Coast Abidjan</w:t>
      </w:r>
    </w:p>
    <w:p>
      <w:pPr>
        <w:pStyle w:val="FirstParagraph"/>
      </w:pPr>
      <w:r>
        <w:rPr>
          <w:bCs/>
          <w:b/>
        </w:rPr>
        <w:t xml:space="preserve">Ivory Coast Abidjan</w:t>
      </w:r>
      <w:r>
        <w:t xml:space="preserve"> </w:t>
      </w:r>
      <w:r>
        <w:t xml:space="preserve">is home to several prestigious institutions, including the University of Félix Houphouët-Boigny (Abidjan) and various private universities such as the Université Nangui Abrogoua and independent private establishments. These institutions collectively serve tens of thousands of students annually. However, rapid urbanization and population growth have led to a surge in enrollment figures that outpace the growth in academic staff.</w:t>
      </w:r>
    </w:p>
    <w:bookmarkStart w:id="25" w:name="current-challenges"/>
    <w:p>
      <w:pPr>
        <w:pStyle w:val="Heading3"/>
      </w:pPr>
      <w:r>
        <w:t xml:space="preserve">2.1 Current Challenges</w:t>
      </w:r>
    </w:p>
    <w:p>
      <w:pPr>
        <w:numPr>
          <w:ilvl w:val="0"/>
          <w:numId w:val="1001"/>
        </w:numPr>
        <w:pStyle w:val="Compact"/>
      </w:pPr>
      <w:r>
        <w:rPr>
          <w:bCs/>
          <w:b/>
        </w:rPr>
        <w:t xml:space="preserve">Lecturer-to-Student Ratio:</w:t>
      </w:r>
      <w:r>
        <w:t xml:space="preserve">The ratio of students to</w:t>
      </w:r>
      <w:r>
        <w:t xml:space="preserve"> </w:t>
      </w:r>
      <w:r>
        <w:rPr>
          <w:bCs/>
          <w:b/>
        </w:rPr>
        <w:t xml:space="preserve">University Lecturers</w:t>
      </w:r>
      <w:r>
        <w:t xml:space="preserve"> </w:t>
      </w:r>
      <w:r>
        <w:t xml:space="preserve">is disproportionately high, often exceeding 1:40 in introductory courses. This limits personalized attention and interactive learning.</w:t>
      </w:r>
    </w:p>
    <w:p>
      <w:pPr>
        <w:numPr>
          <w:ilvl w:val="0"/>
          <w:numId w:val="1001"/>
        </w:numPr>
        <w:pStyle w:val="Compact"/>
      </w:pPr>
      <w:r>
        <w:rPr>
          <w:bCs/>
          <w:b/>
        </w:rPr>
        <w:t xml:space="preserve">Pedagogical Training Gaps:</w:t>
      </w:r>
      <w:r>
        <w:t xml:space="preserve">While many academics possess strong technical expertise in their fields, there is a noticeable gap in modern pedagogical training specific to the African higher education context.</w:t>
      </w:r>
    </w:p>
    <w:p>
      <w:pPr>
        <w:numPr>
          <w:ilvl w:val="0"/>
          <w:numId w:val="1001"/>
        </w:numPr>
        <w:pStyle w:val="Compact"/>
      </w:pPr>
      <w:r>
        <w:rPr>
          <w:bCs/>
          <w:b/>
        </w:rPr>
        <w:t xml:space="preserve">Bureaucratic Hurdles:</w:t>
      </w:r>
      <w:r>
        <w:t xml:space="preserve">The recruitment process for public university positions can be lengthy, leading to delays in filling critical vacancies.</w:t>
      </w:r>
    </w:p>
    <w:p>
      <w:pPr>
        <w:numPr>
          <w:ilvl w:val="0"/>
          <w:numId w:val="1001"/>
        </w:numPr>
        <w:pStyle w:val="Compact"/>
      </w:pPr>
      <w:r>
        <w:rPr>
          <w:bCs/>
          <w:b/>
        </w:rPr>
        <w:t xml:space="preserve">Brain Drain:</w:t>
      </w:r>
      <w:r>
        <w:t xml:space="preserve">A significant number of highly qualified</w:t>
      </w:r>
      <w:r>
        <w:t xml:space="preserve"> </w:t>
      </w:r>
      <w:r>
        <w:rPr>
          <w:bCs/>
          <w:b/>
        </w:rPr>
        <w:t xml:space="preserve">University Lecturers</w:t>
      </w:r>
      <w:r>
        <w:t xml:space="preserve"> </w:t>
      </w:r>
      <w:r>
        <w:t xml:space="preserve">migrate to Europe or other West African nations for better remuneration and research opportunities.</w:t>
      </w:r>
    </w:p>
    <w:bookmarkEnd w:id="25"/>
    <w:bookmarkEnd w:id="26"/>
    <w:bookmarkStart w:id="27" w:name="project-objectives"/>
    <w:p>
      <w:pPr>
        <w:pStyle w:val="Heading2"/>
      </w:pPr>
      <w:r>
        <w:t xml:space="preserve">3. Project Objectives</w:t>
      </w:r>
    </w:p>
    <w:p>
      <w:pPr>
        <w:pStyle w:val="FirstParagraph"/>
      </w:pPr>
      <w:r>
        <w:t xml:space="preserve">The primary goal of this project is to stabilize and enhance the workforce of</w:t>
      </w:r>
      <w:r>
        <w:t xml:space="preserve"> </w:t>
      </w:r>
      <w:r>
        <w:rPr>
          <w:bCs/>
          <w:b/>
        </w:rPr>
        <w:t xml:space="preserve">University LecturersIvory Coast Abidjan</w:t>
      </w:r>
      <w:r>
        <w:t xml:space="preserve">. The specific objectives are as follows:</w:t>
      </w:r>
    </w:p>
    <w:p>
      <w:pPr>
        <w:numPr>
          <w:ilvl w:val="0"/>
          <w:numId w:val="1002"/>
        </w:numPr>
        <w:pStyle w:val="Compact"/>
      </w:pPr>
      <w:r>
        <w:rPr>
          <w:bCs/>
          <w:b/>
        </w:rPr>
        <w:t xml:space="preserve">Increase Workforce Capacity:</w:t>
      </w:r>
      <w:r>
        <w:t xml:space="preserve">To recruit 500 new qualified lecturers across public universities in Abidjan within the next three years.</w:t>
      </w:r>
    </w:p>
    <w:p>
      <w:pPr>
        <w:numPr>
          <w:ilvl w:val="0"/>
          <w:numId w:val="1002"/>
        </w:numPr>
        <w:pStyle w:val="Compact"/>
      </w:pPr>
      <w:r>
        <w:rPr>
          <w:bCs/>
          <w:b/>
        </w:rPr>
        <w:t xml:space="preserve">Pedagogical Excellence:</w:t>
      </w:r>
      <w:r>
        <w:t xml:space="preserve">To implement a mandatory "Pedagogy for Higher Education" certification for all incoming and existing</w:t>
      </w:r>
      <w:r>
        <w:t xml:space="preserve"> </w:t>
      </w:r>
      <w:r>
        <w:rPr>
          <w:bCs/>
          <w:b/>
        </w:rPr>
        <w:t xml:space="preserve">University Lecturers</w:t>
      </w:r>
      <w:r>
        <w:t xml:space="preserve">.</w:t>
      </w:r>
    </w:p>
    <w:p>
      <w:pPr>
        <w:numPr>
          <w:ilvl w:val="0"/>
          <w:numId w:val="1002"/>
        </w:numPr>
        <w:pStyle w:val="Compact"/>
      </w:pPr>
      <w:r>
        <w:rPr>
          <w:bCs/>
          <w:b/>
        </w:rPr>
        <w:t xml:space="preserve">Digital Integration:</w:t>
      </w:r>
      <w:r>
        <w:t xml:space="preserve">To equip lecturers with tools to integrate digital learning platforms, enhancing the student experience in Abidjan.</w:t>
      </w:r>
    </w:p>
    <w:p>
      <w:pPr>
        <w:numPr>
          <w:ilvl w:val="0"/>
          <w:numId w:val="1002"/>
        </w:numPr>
        <w:pStyle w:val="Compact"/>
      </w:pPr>
      <w:r>
        <w:rPr>
          <w:bCs/>
          <w:b/>
        </w:rPr>
        <w:t xml:space="preserve">Retention Strategy:</w:t>
      </w:r>
      <w:r>
        <w:t xml:space="preserve">To introduce competitive salary adjustments and research grants to reduce brain drain.</w:t>
      </w:r>
    </w:p>
    <w:bookmarkEnd w:id="27"/>
    <w:bookmarkStart w:id="31" w:name="strategic-implementation-plan"/>
    <w:p>
      <w:pPr>
        <w:pStyle w:val="Heading2"/>
      </w:pPr>
      <w:r>
        <w:t xml:space="preserve">4. Strategic Implementation Plan</w:t>
      </w:r>
    </w:p>
    <w:p>
      <w:pPr>
        <w:pStyle w:val="FirstParagraph"/>
      </w:pPr>
      <w:r>
        <w:t xml:space="preserve">The execution of this project will be divided into three distinct phases, tailored specifically for the logistical and cultural environment of Ivory Coast Abidjan.</w:t>
      </w:r>
    </w:p>
    <w:bookmarkStart w:id="28" w:name="Xfe8c549ce682233827cff1e5b1fd85866f69de9"/>
    <w:p>
      <w:pPr>
        <w:pStyle w:val="Heading3"/>
      </w:pPr>
      <w:r>
        <w:t xml:space="preserve">Phase 1: Assessment and Recruitment (Months 1-6)</w:t>
      </w:r>
    </w:p>
    <w:p>
      <w:pPr>
        <w:pStyle w:val="FirstParagraph"/>
      </w:pPr>
      <w:r>
        <w:t xml:space="preserve">This phase involves a comprehensive audit of current staffing levels in all major universities in Abidjan. Simultaneously, an accelerated recruitment drive will be launched. Special emphasis will be placed on attracting young PhD holders from local institutions to ensure they remain within the country.</w:t>
      </w:r>
    </w:p>
    <w:bookmarkEnd w:id="28"/>
    <w:bookmarkStart w:id="29" w:name="X800bd5af667bc396fbcd34d098af4ef355b36c8"/>
    <w:p>
      <w:pPr>
        <w:pStyle w:val="Heading3"/>
      </w:pPr>
      <w:r>
        <w:t xml:space="preserve">Phase 2: Training and Development (Months 7-18)</w:t>
      </w:r>
    </w:p>
    <w:p>
      <w:pPr>
        <w:pStyle w:val="FirstParagraph"/>
      </w:pPr>
      <w:r>
        <w:t xml:space="preserve">Newly appointed</w:t>
      </w:r>
      <w:r>
        <w:t xml:space="preserve"> </w:t>
      </w:r>
      <w:r>
        <w:rPr>
          <w:bCs/>
          <w:b/>
        </w:rPr>
        <w:t xml:space="preserve">University Lecturers</w:t>
      </w:r>
      <w:r>
        <w:rPr>
          <w:iCs/>
          <w:i/>
        </w:rPr>
        <w:t xml:space="preserve">Ivory Coast Abidjan</w:t>
      </w:r>
      <w:r>
        <w:t xml:space="preserve">. This workshop series will cover active learning techniques, assessment strategies, and classroom management. Furthermore, partnerships will be established with European universities to provide short-term exchange programs for senior lecturers.</w:t>
      </w:r>
    </w:p>
    <w:bookmarkEnd w:id="29"/>
    <w:bookmarkStart w:id="30" w:name="X106c3154d74bc7f84e72fb4e48c634be6e4761a"/>
    <w:p>
      <w:pPr>
        <w:pStyle w:val="Heading3"/>
      </w:pPr>
      <w:r>
        <w:t xml:space="preserve">Phase 3: Integration and Monitoring (Months 19-36)</w:t>
      </w:r>
    </w:p>
    <w:p>
      <w:pPr>
        <w:pStyle w:val="FirstParagraph"/>
      </w:pPr>
      <w:r>
        <w:t xml:space="preserve">This phase focuses on the long-term integration of new staff into university systems. A monitoring and evaluation framework will be established to track teaching effectiveness through student feedback, peer reviews, and research output metrics.</w:t>
      </w:r>
    </w:p>
    <w:bookmarkEnd w:id="30"/>
    <w:bookmarkEnd w:id="31"/>
    <w:bookmarkStart w:id="32" w:name="budgetary-framework"/>
    <w:p>
      <w:pPr>
        <w:pStyle w:val="Heading2"/>
      </w:pPr>
      <w:r>
        <w:t xml:space="preserve">5. Budgetary Framework</w:t>
      </w:r>
    </w:p>
    <w:p>
      <w:pPr>
        <w:pStyle w:val="FirstParagraph"/>
      </w:pPr>
      <w:r>
        <w:t xml:space="preserve">Budget Category</w:t>
      </w:r>
    </w:p>
    <w:p>
      <w:pPr>
        <w:pStyle w:val="BodyText"/>
      </w:pPr>
      <w:r>
        <w:t xml:space="preserve">Description</w:t>
      </w:r>
    </w:p>
    <w:p>
      <w:pPr>
        <w:pStyle w:val="BodyText"/>
      </w:pPr>
      <w:r>
        <w:t xml:space="preserve">Estimated Cost (USD)</w:t>
      </w:r>
    </w:p>
    <w:p>
      <w:pPr>
        <w:pStyle w:val="BodyText"/>
      </w:pPr>
      <w:r>
        <w:t xml:space="preserve">Talent Acquisition &amp; Recruitment</w:t>
      </w:r>
    </w:p>
    <w:p>
      <w:pPr>
        <w:pStyle w:val="BodyText"/>
      </w:pPr>
      <w:r>
        <w:t xml:space="preserve">Jobs, background checks, relocation for new lecturers in Abidjan.</w:t>
      </w:r>
    </w:p>
    <w:p>
      <w:pPr>
        <w:pStyle w:val="BodyText"/>
      </w:pPr>
      <w:r>
        <w:t xml:space="preserve">$200,00</w:t>
      </w:r>
    </w:p>
    <w:p>
      <w:pPr>
        <w:pStyle w:val="BodyText"/>
      </w:pPr>
      <w:r>
        <w:t xml:space="preserve"> </w:t>
      </w:r>
    </w:p>
    <w:p>
      <w:pPr>
        <w:pStyle w:val="BodyText"/>
      </w:pPr>
      <w:r>
        <w:t xml:space="preserve">Budget Category</w:t>
      </w:r>
    </w:p>
    <w:p>
      <w:pPr>
        <w:pStyle w:val="BodyText"/>
      </w:pPr>
      <w:r>
        <w:t xml:space="preserve">Description</w:t>
      </w:r>
    </w:p>
    <w:p>
      <w:pPr>
        <w:pStyle w:val="BodyText"/>
      </w:pPr>
      <w:r>
        <w:br/>
      </w:r>
      <w:r>
        <w:t xml:space="preserve">&amp; Training Programs for University Lecturers in Abidjan.</w:t>
      </w:r>
    </w:p>
    <w:p>
      <w:pPr>
        <w:pStyle w:val="BodyText"/>
      </w:pPr>
      <w:r>
        <w:t xml:space="preserve">$350,00"</w:t>
      </w:r>
    </w:p>
    <w:p>
      <w:pPr>
        <w:pStyle w:val="BodyText"/>
      </w:pPr>
      <w:r>
        <w:t xml:space="preserve"> </w:t>
      </w:r>
    </w:p>
    <w:bookmarkEnd w:id="32"/>
    <w:bookmarkStart w:id="33" w:name="expected-outcomes-and-impact"/>
    <w:p>
      <w:pPr>
        <w:pStyle w:val="Heading2"/>
      </w:pPr>
      <w:r>
        <w:t xml:space="preserve">6. Expected Outcomes and Impact</w:t>
      </w:r>
    </w:p>
    <w:p>
      <w:pPr>
        <w:pStyle w:val="FirstParagraph"/>
      </w:pPr>
      <w:r>
        <w:t xml:space="preserve">The successful implementation of this project will yield transformative results for the higher education sector in Ivory Coast Abidjan. By prioritizing the development of University Lecturers, we anticipate a marked improvement in student graduation rates and employability.</w:t>
      </w:r>
    </w:p>
    <w:p>
      <w:pPr>
        <w:numPr>
          <w:ilvl w:val="0"/>
          <w:numId w:val="1003"/>
        </w:numPr>
        <w:pStyle w:val="Compact"/>
      </w:pPr>
      <w:r>
        <w:rPr>
          <w:bCs/>
          <w:b/>
        </w:rPr>
        <w:t xml:space="preserve">Academic Excellence:</w:t>
      </w:r>
      <w:r>
        <w:t xml:space="preserve">Students taught by well-trained lecturers will demonstrate higher comprehension levels and critical thinking skills.</w:t>
      </w:r>
    </w:p>
    <w:p>
      <w:pPr>
        <w:numPr>
          <w:ilvl w:val="0"/>
          <w:numId w:val="1003"/>
        </w:numPr>
        <w:pStyle w:val="Compact"/>
      </w:pPr>
      <w:r>
        <w:rPr>
          <w:bCs/>
          <w:b/>
        </w:rPr>
        <w:t xml:space="preserve">Economic Growth:</w:t>
      </w:r>
      <w:r>
        <w:t xml:space="preserve">A more skilled workforce graduating from Abidjan's universities will contribute directly to the Ivorian economy, fostering innovation in sectors such as agriculture, finance, and technology.</w:t>
      </w:r>
    </w:p>
    <w:p>
      <w:pPr>
        <w:numPr>
          <w:ilvl w:val="0"/>
          <w:numId w:val="1003"/>
        </w:numPr>
        <w:pStyle w:val="Compact"/>
      </w:pPr>
      <w:r>
        <w:rPr>
          <w:bCs/>
          <w:b/>
        </w:rPr>
        <w:t xml:space="preserve">National Prestige:</w:t>
      </w:r>
      <w:r>
        <w:t xml:space="preserve">Ivory Coast Abidjan will solidify its reputation as a leading academic destination in West Africa.</w:t>
      </w:r>
    </w:p>
    <w:bookmarkEnd w:id="33"/>
    <w:bookmarkStart w:id="34" w:name="conclusion"/>
    <w:p>
      <w:pPr>
        <w:pStyle w:val="Heading2"/>
      </w:pPr>
      <w:r>
        <w:t xml:space="preserve">7. Conclusion</w:t>
      </w:r>
    </w:p>
    <w:p>
      <w:pPr>
        <w:pStyle w:val="FirstParagraph"/>
      </w:pPr>
      <w:r>
        <w:t xml:space="preserve">The future of Ivory Coast rests on the quality of its education system, and the quality of that system is dependent on its University Lecturers. This project report underscores the urgent need for structured investment in human capital within Ivory Coast Abidjan.</w:t>
      </w:r>
    </w:p>
    <w:p>
      <w:pPr>
        <w:pStyle w:val="BodyText"/>
      </w:pPr>
      <w:r>
        <w:t xml:space="preserve">By addressing the gaps in recruitment, training, and retention, we can create a robust academic environment that benefits both students and society at large. We recommend immediate approval of the proposed budget to initiate Phase 1 of this critical initiative. The stakeholders must act decisively to support these University Lecturers who form the backbone of our educational future.</w:t>
      </w:r>
    </w:p>
    <w:p>
      <w:pPr>
        <w:pStyle w:val="BodyText"/>
      </w:pPr>
      <w:r>
        <w:rPr>
          <w:bCs/>
          <w:b/>
        </w:rPr>
        <w:t xml:space="preserve">Ivory Coast Abidjan</w:t>
      </w:r>
      <w:r>
        <w:t xml:space="preserve"> </w:t>
      </w:r>
      <w:r>
        <w:t xml:space="preserve">stands at a crossroads, and investing in its educators is the most viable path toward sustainable development and progress.</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Ivory Coast Abidjan</dc:title>
  <dc:creator/>
  <dc:language>en</dc:language>
  <cp:keywords/>
  <dcterms:created xsi:type="dcterms:W3CDTF">2026-07-29T14:03:47Z</dcterms:created>
  <dcterms:modified xsi:type="dcterms:W3CDTF">2026-07-29T14:03:47Z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