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Strategic</w:t>
      </w:r>
      <w:r>
        <w:t xml:space="preserve"> </w:t>
      </w:r>
      <w:r>
        <w:t xml:space="preserve">Analysis</w:t>
      </w:r>
      <w:r>
        <w:t xml:space="preserve"> </w:t>
      </w:r>
      <w:r>
        <w:t xml:space="preserve">in</w:t>
      </w:r>
      <w:r>
        <w:t xml:space="preserve"> </w:t>
      </w:r>
      <w:r>
        <w:t xml:space="preserve">Zimbabwe</w:t>
      </w:r>
      <w:r>
        <w:t xml:space="preserve"> </w:t>
      </w:r>
      <w:r>
        <w:t xml:space="preserve">Harare</w:t>
      </w:r>
    </w:p>
    <w:bookmarkStart w:id="38" w:name="Xa1ff9b1f23650a2501f77c00382461fd4fe01b0"/>
    <w:p>
      <w:pPr>
        <w:pStyle w:val="Heading1"/>
      </w:pPr>
      <w:r>
        <w:t xml:space="preserve">Project Report: Strategic Analysis of the University Lecturer Role in Zimbabwe Harare</w:t>
      </w:r>
    </w:p>
    <w:bookmarkStart w:id="20" w:name="date"/>
    <w:p>
      <w:pPr>
        <w:pStyle w:val="Heading3"/>
      </w:pPr>
      <w:r>
        <w:t xml:space="preserve">Date:</w:t>
      </w:r>
    </w:p>
    <w:p>
      <w:pPr>
        <w:pStyle w:val="FirstParagraph"/>
      </w:pPr>
      <w:r>
        <w:t xml:space="preserve">October 26, 2023</w:t>
      </w:r>
    </w:p>
    <w:p>
      <w:pPr>
        <w:pStyle w:val="BodyText"/>
      </w:pPr>
      <w:r>
        <w:t xml:space="preserve">To:</w:t>
      </w:r>
    </w:p>
    <w:p>
      <w:pPr>
        <w:pStyle w:val="BodyText"/>
      </w:pPr>
      <w:r>
        <w:t xml:space="preserve">University Administration and Stakeholders, Zimbabwe HarareHr/Management Boardp&gt;</w:t>
      </w:r>
    </w:p>
    <w:bookmarkEnd w:id="20"/>
    <w:bookmarkStart w:id="21" w:name="from"/>
    <w:p>
      <w:pPr>
        <w:pStyle w:val="Heading3"/>
      </w:pPr>
      <w:r>
        <w:rPr>
          <w:bCs/>
          <w:b/>
        </w:rPr>
        <w:t xml:space="preserve">From:</w:t>
      </w:r>
    </w:p>
    <w:p>
      <w:pPr>
        <w:pStyle w:val="FirstParagraph"/>
      </w:pPr>
      <w:r>
        <w:t xml:space="preserve">Human Resources Strategic Unit</w:t>
      </w:r>
    </w:p>
    <w:bookmarkEnd w:id="21"/>
    <w:bookmarkStart w:id="22" w:name="subject"/>
    <w:p>
      <w:pPr>
        <w:pStyle w:val="Heading3"/>
      </w:pPr>
      <w:r>
        <w:rPr>
          <w:bCs/>
          <w:b/>
        </w:rPr>
        <w:t xml:space="preserve">Subject:</w:t>
      </w:r>
    </w:p>
    <w:p>
      <w:pPr>
        <w:pStyle w:val="FirstParagraph"/>
      </w:pPr>
      <w:r>
        <w:t xml:space="preserve">Comprehensive Review and Optimization of University Lecturer Functions in the Zimbabwe Harare Contextp&gt;</w:t>
      </w:r>
    </w:p>
    <w:bookmarkEnd w:id="22"/>
    <w:bookmarkStart w:id="23" w:name="introduction-and-project-background"/>
    <w:p>
      <w:pPr>
        <w:pStyle w:val="Heading2"/>
      </w:pPr>
      <w:r>
        <w:t xml:space="preserve">1. Introduction and Project Background</w:t>
      </w:r>
    </w:p>
    <w:p>
      <w:pPr>
        <w:pStyle w:val="FirstParagraph"/>
      </w:pPr>
      <w:r>
        <w:t xml:space="preserve">The tertiary education sector in</w:t>
      </w:r>
      <w:r>
        <w:t xml:space="preserve"> </w:t>
      </w:r>
      <w:r>
        <w:rPr>
          <w:bCs/>
          <w:b/>
        </w:rPr>
        <w:t xml:space="preserve">Zimbabwe Harare</w:t>
      </w:r>
      <w:r>
        <w:t xml:space="preserve"> </w:t>
      </w:r>
      <w:r>
        <w:t xml:space="preserve">stands at a critical juncture, characterized by rapid demographic shifts, technological integration, and evolving economic landscapes. This project report aims to provide a comprehensive analysis of the role, responsibilities, challenges, and future trajectory of the</w:t>
      </w:r>
      <w:r>
        <w:t xml:space="preserve"> </w:t>
      </w:r>
      <w:r>
        <w:rPr>
          <w:bCs/>
          <w:b/>
        </w:rPr>
        <w:t xml:space="preserve">University Lecturer</w:t>
      </w:r>
      <w:r>
        <w:t xml:space="preserve">. The primary objective is to enhance pedagogical excellence and research output within institutions located in the capital city. By focusing on</w:t>
      </w:r>
      <w:r>
        <w:t xml:space="preserve"> </w:t>
      </w:r>
      <w:r>
        <w:rPr>
          <w:bCs/>
          <w:b/>
        </w:rPr>
        <w:t xml:space="preserve">Zimbabwe Harare</w:t>
      </w:r>
      <w:r>
        <w:t xml:space="preserve">, we address the specific socio-economic dynamics that influence higher education delivery. This document serves as a blueprint for improving staff retention, curriculum relevance, and academic productivity.</w:t>
      </w:r>
    </w:p>
    <w:bookmarkEnd w:id="23"/>
    <w:bookmarkStart w:id="24" w:name="X85e8ed92e131204f243b5d8973f47b42cb29a17"/>
    <w:p>
      <w:pPr>
        <w:pStyle w:val="Heading2"/>
      </w:pPr>
      <w:r>
        <w:t xml:space="preserve">2. Contextual Analysis: The Landscape of Higher Education in Zimbabwe Harare</w:t>
      </w:r>
    </w:p>
    <w:p>
      <w:pPr>
        <w:pStyle w:val="FirstParagraph"/>
      </w:pPr>
      <w:r>
        <w:rPr>
          <w:bCs/>
          <w:b/>
        </w:rPr>
        <w:t xml:space="preserve">Zimbabwe Harare</w:t>
      </w:r>
      <w:r>
        <w:t xml:space="preserve"> </w:t>
      </w:r>
      <w:r>
        <w:t xml:space="preserve">is the educational hub of the nation, hosting major public institutions such as the University of Zimbabwe (UZ), National University of Science and Technology (NUST) in Bulawayo’s satellite campuses, and numerous private universities. The city presents a unique environment where academic rigor must compete with infrastructural constraints. For a</w:t>
      </w:r>
      <w:r>
        <w:t xml:space="preserve"> </w:t>
      </w:r>
      <w:r>
        <w:rPr>
          <w:bCs/>
          <w:b/>
        </w:rPr>
        <w:t xml:space="preserve">University Lecturer</w:t>
      </w:r>
      <w:r>
        <w:t xml:space="preserve">, working in</w:t>
      </w:r>
      <w:r>
        <w:t xml:space="preserve"> </w:t>
      </w:r>
      <w:r>
        <w:rPr>
          <w:bCs/>
          <w:b/>
        </w:rPr>
        <w:t xml:space="preserve">Zimbabwe Harare</w:t>
      </w:r>
      <w:r>
        <w:t xml:space="preserve"> </w:t>
      </w:r>
      <w:r>
        <w:t xml:space="preserve">involves navigating power instability, internet connectivity issues, and fluctuating currency values. However, it also offers access to a dense network of industry partners and cultural resources that can enrich student learning experiences.</w:t>
      </w:r>
    </w:p>
    <w:p>
      <w:pPr>
        <w:pStyle w:val="BodyText"/>
      </w:pPr>
      <w:r>
        <w:t xml:space="preserve">The demand for qualified</w:t>
      </w:r>
      <w:r>
        <w:t xml:space="preserve"> </w:t>
      </w:r>
      <w:r>
        <w:rPr>
          <w:bCs/>
          <w:b/>
        </w:rPr>
        <w:t xml:space="preserve">University Lecturer</w:t>
      </w:r>
      <w:r>
        <w:t xml:space="preserve">s in</w:t>
      </w:r>
      <w:r>
        <w:t xml:space="preserve"> </w:t>
      </w:r>
      <w:r>
        <w:rPr>
          <w:bCs/>
          <w:b/>
        </w:rPr>
        <w:t xml:space="preserve">Zimbabwe Harare</w:t>
      </w:r>
      <w:r>
        <w:t xml:space="preserve"> </w:t>
      </w:r>
      <w:r>
        <w:t xml:space="preserve">has outpaced supply in specialized fields such as engineering, medicine, and computer science. This gap necessitates a strategic approach to recruitment and professional development to ensure that the academic staff can meet the growing enrollment numbers typical of the capital’s institutions.</w:t>
      </w:r>
    </w:p>
    <w:bookmarkEnd w:id="24"/>
    <w:bookmarkStart w:id="28" w:name="X52bf0126187c009167d62c923591c904c4b542f"/>
    <w:p>
      <w:pPr>
        <w:pStyle w:val="Heading2"/>
      </w:pPr>
      <w:r>
        <w:t xml:space="preserve">3. Core Responsibilities of the University Lecturer</w:t>
      </w:r>
    </w:p>
    <w:p>
      <w:pPr>
        <w:pStyle w:val="FirstParagraph"/>
      </w:pPr>
      <w:r>
        <w:t xml:space="preserve">The role of a</w:t>
      </w:r>
      <w:r>
        <w:t xml:space="preserve"> </w:t>
      </w:r>
      <w:r>
        <w:rPr>
          <w:bCs/>
          <w:b/>
        </w:rPr>
        <w:t xml:space="preserve">University Lecturer</w:t>
      </w:r>
      <w:r>
        <w:t xml:space="preserve"> </w:t>
      </w:r>
      <w:r>
        <w:t xml:space="preserve">in this region is multifaceted. It extends beyond traditional teaching to include community engagement and innovative research tailored to local needs. The key pillars of responsibility are detailed below:</w:t>
      </w:r>
    </w:p>
    <w:bookmarkStart w:id="25" w:name="pedagogical-excellence"/>
    <w:p>
      <w:pPr>
        <w:pStyle w:val="Heading3"/>
      </w:pPr>
      <w:r>
        <w:t xml:space="preserve">3.1 Pedagogical Excellence</w:t>
      </w:r>
    </w:p>
    <w:p>
      <w:pPr>
        <w:pStyle w:val="FirstParagraph"/>
      </w:pPr>
      <w:r>
        <w:t xml:space="preserve">A</w:t>
      </w:r>
      <w:r>
        <w:t xml:space="preserve"> </w:t>
      </w:r>
      <w:r>
        <w:rPr>
          <w:bCs/>
          <w:b/>
        </w:rPr>
        <w:t xml:space="preserve">University Lecturer</w:t>
      </w:r>
      <w:r>
        <w:br/>
      </w:r>
      <w:r>
        <w:t xml:space="preserve">must deliver high-quality instruction across various modalities, including face-to-face and hybrid learning environments, which have become standard in</w:t>
      </w:r>
      <w:r>
        <w:t xml:space="preserve"> </w:t>
      </w:r>
      <w:r>
        <w:rPr>
          <w:bCs/>
          <w:b/>
        </w:rPr>
        <w:t xml:space="preserve">Zimbabwe Harare</w:t>
      </w:r>
      <w:r>
        <w:t xml:space="preserve">. This involves designing curricula that are not only academically sound but also culturally responsive and practically applicable to the Zimbabwean job market.</w:t>
      </w:r>
    </w:p>
    <w:bookmarkEnd w:id="25"/>
    <w:bookmarkStart w:id="26" w:name="research-and-publication"/>
    <w:p>
      <w:pPr>
        <w:pStyle w:val="Heading3"/>
      </w:pPr>
      <w:r>
        <w:t xml:space="preserve">3.2 Research and Publication</w:t>
      </w:r>
    </w:p>
    <w:p>
      <w:pPr>
        <w:pStyle w:val="FirstParagraph"/>
      </w:pPr>
      <w:r>
        <w:t xml:space="preserve">Institutions in</w:t>
      </w:r>
      <w:r>
        <w:t xml:space="preserve"> </w:t>
      </w:r>
      <w:r>
        <w:rPr>
          <w:bCs/>
          <w:b/>
        </w:rPr>
        <w:t xml:space="preserve">Zimbabwe Harare</w:t>
      </w:r>
      <w:r>
        <w:br/>
      </w:r>
      <w:r>
        <w:t xml:space="preserve">increasingly emphasize research output as a metric of success. A</w:t>
      </w:r>
      <w:r>
        <w:t xml:space="preserve"> </w:t>
      </w:r>
      <w:r>
        <w:rPr>
          <w:bCs/>
          <w:b/>
        </w:rPr>
        <w:t xml:space="preserve">University Lecturer</w:t>
      </w:r>
      <w:r>
        <w:br/>
      </w:r>
      <w:r>
        <w:t xml:space="preserve">is expected to conduct rigorous research that addresses local challenges, such as agriculture efficiency, public health crises, or sustainable urban planning for the capital city. Funding for this research is often limited, requiring lecturers to secure grants from international bodies and collaborate with NGOs based in</w:t>
      </w:r>
      <w:r>
        <w:t xml:space="preserve"> </w:t>
      </w:r>
      <w:r>
        <w:rPr>
          <w:bCs/>
          <w:b/>
        </w:rPr>
        <w:t xml:space="preserve">Zimbabwe Harare</w:t>
      </w:r>
      <w:r>
        <w:t xml:space="preserve">.</w:t>
      </w:r>
    </w:p>
    <w:bookmarkEnd w:id="26"/>
    <w:bookmarkStart w:id="27" w:name="community-service-and-industry-linkages"/>
    <w:p>
      <w:pPr>
        <w:pStyle w:val="Heading3"/>
      </w:pPr>
      <w:r>
        <w:t xml:space="preserve">3.3 Community Service and Industry Linkages</w:t>
      </w:r>
    </w:p>
    <w:p>
      <w:pPr>
        <w:pStyle w:val="FirstParagraph"/>
      </w:pPr>
      <w:r>
        <w:t xml:space="preserve">The modern</w:t>
      </w:r>
      <w:r>
        <w:t xml:space="preserve"> </w:t>
      </w:r>
      <w:r>
        <w:rPr>
          <w:bCs/>
          <w:b/>
        </w:rPr>
        <w:t xml:space="preserve">University Lecturer</w:t>
      </w:r>
      <w:r>
        <w:br/>
      </w:r>
      <w:r>
        <w:t xml:space="preserve">acts as a bridge between academia and industry. In</w:t>
      </w:r>
      <w:r>
        <w:t xml:space="preserve"> </w:t>
      </w:r>
      <w:r>
        <w:rPr>
          <w:bCs/>
          <w:b/>
        </w:rPr>
        <w:t xml:space="preserve">Zimbabwe Harare</w:t>
      </w:r>
      <w:r>
        <w:t xml:space="preserve">, this means collaborating with local businesses, government ministries, and community organizations to ensure that academic output has tangible societal impact.</w:t>
      </w:r>
    </w:p>
    <w:bookmarkEnd w:id="27"/>
    <w:bookmarkEnd w:id="28"/>
    <w:bookmarkStart w:id="29" w:name="X74d5abe8f581471aed3da61e53be1a55a644ee4"/>
    <w:p>
      <w:pPr>
        <w:pStyle w:val="Heading2"/>
      </w:pPr>
      <w:r>
        <w:t xml:space="preserve">4. Challenges Facing University Lecturers in Zimbabwe Harare</w:t>
      </w:r>
    </w:p>
    <w:p>
      <w:pPr>
        <w:pStyle w:val="FirstParagraph"/>
      </w:pPr>
      <w:r>
        <w:t xml:space="preserve">To effectively manage the</w:t>
      </w:r>
      <w:r>
        <w:t xml:space="preserve"> </w:t>
      </w:r>
      <w:r>
        <w:rPr>
          <w:bCs/>
          <w:b/>
        </w:rPr>
        <w:t xml:space="preserve">University Lecturer</w:t>
      </w:r>
      <w:r>
        <w:br/>
      </w:r>
      <w:r>
        <w:t xml:space="preserve">workforce in</w:t>
      </w:r>
      <w:r>
        <w:t xml:space="preserve"> </w:t>
      </w:r>
      <w:r>
        <w:rPr>
          <w:bCs/>
          <w:b/>
        </w:rPr>
        <w:t xml:space="preserve">Zimbabwe Harare</w:t>
      </w:r>
      <w:r>
        <w:t xml:space="preserve">, one must acknowledge the significant challenges currently prevailing:</w:t>
      </w:r>
    </w:p>
    <w:p>
      <w:pPr>
        <w:numPr>
          <w:ilvl w:val="0"/>
          <w:numId w:val="1001"/>
        </w:numPr>
        <w:pStyle w:val="Compact"/>
      </w:pPr>
      <w:r>
        <w:rPr>
          <w:bCs/>
          <w:b/>
        </w:rPr>
        <w:t xml:space="preserve">Economic Instability:</w:t>
      </w:r>
      <w:r>
        <w:br/>
      </w:r>
      <w:r>
        <w:t xml:space="preserve">Fluctuating exchange rates affect lecturer salaries and purchasing power, leading to brain drain where experienced academics leave for opportunities abroad.</w:t>
      </w:r>
    </w:p>
    <w:p>
      <w:pPr>
        <w:numPr>
          <w:ilvl w:val="0"/>
          <w:numId w:val="1001"/>
        </w:numPr>
        <w:pStyle w:val="Compact"/>
      </w:pPr>
      <w:r>
        <w:rPr>
          <w:bCs/>
          <w:b/>
        </w:rPr>
        <w:t xml:space="preserve">Resource Constraints:</w:t>
      </w:r>
      <w:r>
        <w:br/>
      </w:r>
      <w:r>
        <w:t xml:space="preserve">Libraries and laboratories in</w:t>
      </w:r>
      <w:r>
        <w:t xml:space="preserve"> </w:t>
      </w:r>
      <w:r>
        <w:rPr>
          <w:bCs/>
          <w:b/>
        </w:rPr>
        <w:t xml:space="preserve">Zimbabwe Harare</w:t>
      </w:r>
      <w:r>
        <w:t xml:space="preserve"> </w:t>
      </w:r>
      <w:r>
        <w:t xml:space="preserve">often suffer from outdated equipment and insufficient digital resources, forcing lecturers to rely heavily on theoretical knowledge rather than practical application.</w:t>
      </w:r>
    </w:p>
    <w:p>
      <w:pPr>
        <w:numPr>
          <w:ilvl w:val="0"/>
          <w:numId w:val="1001"/>
        </w:numPr>
        <w:pStyle w:val="Compact"/>
      </w:pPr>
      <w:r>
        <w:rPr>
          <w:bCs/>
          <w:b/>
        </w:rPr>
        <w:t xml:space="preserve">Bureaucratic Hurdles:</w:t>
      </w:r>
      <w:r>
        <w:br/>
      </w:r>
      <w:r>
        <w:t xml:space="preserve">Administrative delays can hinder procurement processes for research materials, impacting the efficiency of a</w:t>
      </w:r>
      <w:r>
        <w:t xml:space="preserve"> </w:t>
      </w:r>
      <w:r>
        <w:rPr>
          <w:bCs/>
          <w:b/>
        </w:rPr>
        <w:t xml:space="preserve">University Lecturer</w:t>
      </w:r>
      <w:r>
        <w:t xml:space="preserve">.</w:t>
      </w:r>
    </w:p>
    <w:p>
      <w:pPr>
        <w:numPr>
          <w:ilvl w:val="0"/>
          <w:numId w:val="1001"/>
        </w:numPr>
        <w:pStyle w:val="Compact"/>
      </w:pPr>
      <w:r>
        <w:rPr>
          <w:bCs/>
          <w:b/>
        </w:rPr>
        <w:t xml:space="preserve">Pedagogical Adaptation:</w:t>
      </w:r>
      <w:r>
        <w:br/>
      </w:r>
      <w:r>
        <w:t xml:space="preserve">Rapidly changing student demographics require lecturers to constantly adapt their teaching styles to accommodate diverse learning needs.</w:t>
      </w:r>
    </w:p>
    <w:bookmarkEnd w:id="29"/>
    <w:bookmarkStart w:id="34" w:name="X4cb0bacce6ed23879c35958da9d5e1a0be42819"/>
    <w:p>
      <w:pPr>
        <w:pStyle w:val="Heading2"/>
      </w:pPr>
      <w:r>
        <w:t xml:space="preserve">5. Strategic Recommendations for Institutional Improvement</w:t>
      </w:r>
    </w:p>
    <w:p>
      <w:pPr>
        <w:pStyle w:val="FirstParagraph"/>
      </w:pPr>
      <w:r>
        <w:t xml:space="preserve">To strengthen the position of the</w:t>
      </w:r>
      <w:r>
        <w:t xml:space="preserve"> </w:t>
      </w:r>
      <w:r>
        <w:rPr>
          <w:bCs/>
          <w:b/>
        </w:rPr>
        <w:t xml:space="preserve">University Lecturer</w:t>
      </w:r>
      <w:r>
        <w:br/>
      </w:r>
      <w:r>
        <w:t xml:space="preserve">in</w:t>
      </w:r>
      <w:r>
        <w:t xml:space="preserve"> </w:t>
      </w:r>
      <w:r>
        <w:rPr>
          <w:bCs/>
          <w:b/>
        </w:rPr>
        <w:t xml:space="preserve">Zimbabwe Harare</w:t>
      </w:r>
      <w:r>
        <w:t xml:space="preserve">, the following strategic interventions are proposed:</w:t>
      </w:r>
    </w:p>
    <w:bookmarkStart w:id="30" w:name="X2bd78962b911e0f4c73557379f2835f1af54fd3"/>
    <w:p>
      <w:pPr>
        <w:pStyle w:val="Heading3"/>
      </w:pPr>
      <w:r>
        <w:t xml:space="preserve">5.1 Enhanced Compensation and Welfare Packages</w:t>
      </w:r>
    </w:p>
    <w:p>
      <w:pPr>
        <w:pStyle w:val="FirstParagraph"/>
      </w:pPr>
      <w:r>
        <w:t xml:space="preserve">Institutions in</w:t>
      </w:r>
      <w:r>
        <w:t xml:space="preserve"> </w:t>
      </w:r>
      <w:r>
        <w:rPr>
          <w:bCs/>
          <w:b/>
        </w:rPr>
        <w:t xml:space="preserve">Zimbabwe Harare</w:t>
      </w:r>
      <w:r>
        <w:br/>
      </w:r>
      <w:r>
        <w:t xml:space="preserve">should consider inflation-adjusted salary structures and non-monetary benefits, such as housing allowances or access to private healthcare, to retain top-tier</w:t>
      </w:r>
      <w:r>
        <w:t xml:space="preserve"> </w:t>
      </w:r>
      <w:r>
        <w:rPr>
          <w:bCs/>
          <w:b/>
        </w:rPr>
        <w:t xml:space="preserve">University Lecturer</w:t>
      </w:r>
      <w:r>
        <w:br/>
      </w:r>
      <w:r>
        <w:t xml:space="preserve">talent.</w:t>
      </w:r>
    </w:p>
    <w:bookmarkEnd w:id="30"/>
    <w:bookmarkStart w:id="31" w:name="investment-in-digital-infrastructure"/>
    <w:p>
      <w:pPr>
        <w:pStyle w:val="Heading3"/>
      </w:pPr>
      <w:r>
        <w:t xml:space="preserve">5.2 Investment in Digital Infrastructure</w:t>
      </w:r>
    </w:p>
    <w:p>
      <w:pPr>
        <w:pStyle w:val="FirstParagraph"/>
      </w:pPr>
      <w:r>
        <w:t xml:space="preserve">To support the research capabilities of a</w:t>
      </w:r>
      <w:r>
        <w:t xml:space="preserve"> </w:t>
      </w:r>
      <w:r>
        <w:rPr>
          <w:bCs/>
          <w:b/>
        </w:rPr>
        <w:t xml:space="preserve">University Lecturer</w:t>
      </w:r>
      <w:r>
        <w:t xml:space="preserve">, universities must invest in reliable high-speed internet and modern laboratory facilities specifically for campuses in</w:t>
      </w:r>
      <w:r>
        <w:t xml:space="preserve"> </w:t>
      </w:r>
      <w:r>
        <w:rPr>
          <w:bCs/>
          <w:b/>
        </w:rPr>
        <w:t xml:space="preserve">Zimbabwe Harare</w:t>
      </w:r>
      <w:r>
        <w:t xml:space="preserve">. This will facilitate global collaboration and access to international journals.</w:t>
      </w:r>
    </w:p>
    <w:bookmarkEnd w:id="31"/>
    <w:bookmarkStart w:id="32" w:name="professional-development-workshops"/>
    <w:p>
      <w:pPr>
        <w:pStyle w:val="Heading3"/>
      </w:pPr>
      <w:r>
        <w:t xml:space="preserve">5.3 Professional Development Workshops</w:t>
      </w:r>
    </w:p>
    <w:p>
      <w:pPr>
        <w:pStyle w:val="FirstParagraph"/>
      </w:pPr>
      <w:r>
        <w:t xml:space="preserve">University Lecturer</w:t>
      </w:r>
      <w:r>
        <w:br/>
      </w:r>
      <w:r>
        <w:t xml:space="preserve">with up-to-date skills, institutions in</w:t>
      </w:r>
      <w:r>
        <w:t xml:space="preserve"> </w:t>
      </w:r>
      <w:r>
        <w:rPr>
          <w:bCs/>
          <w:b/>
        </w:rPr>
        <w:t xml:space="preserve">Zimbabwe Harare</w:t>
      </w:r>
      <w:r>
        <w:br/>
      </w:r>
      <w:r>
        <w:t xml:space="preserve">can improve student satisfaction and graduation rates.</w:t>
      </w:r>
    </w:p>
    <w:bookmarkEnd w:id="32"/>
    <w:bookmarkStart w:id="33" w:name="research-incubators"/>
    <w:p>
      <w:pPr>
        <w:pStyle w:val="Heading3"/>
      </w:pPr>
      <w:r>
        <w:t xml:space="preserve">5.4 Research Incubators</w:t>
      </w:r>
    </w:p>
    <w:p>
      <w:pPr>
        <w:pStyle w:val="FirstParagraph"/>
      </w:pPr>
      <w:r>
        <w:t xml:space="preserve">Create dedicated research incubator hubs in</w:t>
      </w:r>
      <w:r>
        <w:t xml:space="preserve"> </w:t>
      </w:r>
      <w:r>
        <w:rPr>
          <w:bCs/>
          <w:b/>
        </w:rPr>
        <w:t xml:space="preserve">Zimbabwe Harare</w:t>
      </w:r>
      <w:r>
        <w:br/>
      </w:r>
      <w:r>
        <w:t xml:space="preserve">where a</w:t>
      </w:r>
      <w:r>
        <w:t xml:space="preserve"> </w:t>
      </w:r>
      <w:r>
        <w:rPr>
          <w:bCs/>
          <w:b/>
        </w:rPr>
        <w:t xml:space="preserve">University Lecturer</w:t>
      </w:r>
      <w:r>
        <w:br/>
      </w:r>
      <w:r>
        <w:t xml:space="preserve">can collaborate with peers across different disciplines to solve complex local problems.</w:t>
      </w:r>
    </w:p>
    <w:bookmarkEnd w:id="33"/>
    <w:bookmarkEnd w:id="34"/>
    <w:bookmarkStart w:id="35" w:name="expected-outcomes-and-impact-analysis"/>
    <w:p>
      <w:pPr>
        <w:pStyle w:val="Heading2"/>
      </w:pPr>
      <w:r>
        <w:t xml:space="preserve">6. Expected Outcomes and Impact Analysis</w:t>
      </w:r>
    </w:p>
    <w:p>
      <w:pPr>
        <w:pStyle w:val="FirstParagraph"/>
      </w:pPr>
      <w:r>
        <w:t xml:space="preserve">If these recommendations are implemented, the impact on the</w:t>
      </w:r>
      <w:r>
        <w:t xml:space="preserve"> </w:t>
      </w:r>
      <w:r>
        <w:rPr>
          <w:bCs/>
          <w:b/>
        </w:rPr>
        <w:t xml:space="preserve">University Lecturer</w:t>
      </w:r>
      <w:r>
        <w:br/>
      </w:r>
      <w:r>
        <w:t xml:space="preserve">community in</w:t>
      </w:r>
      <w:r>
        <w:t xml:space="preserve"> </w:t>
      </w:r>
      <w:r>
        <w:rPr>
          <w:bCs/>
          <w:b/>
        </w:rPr>
        <w:t xml:space="preserve">Zimbabwe Harare</w:t>
      </w:r>
      <w:r>
        <w:br/>
      </w:r>
      <w:r>
        <w:t xml:space="preserve">will be profound. We anticipate an increase in high-impact publications, higher staff retention rates, and improved student employability. Furthermore, a robust academic sector contributes directly to the economic development of</w:t>
      </w:r>
      <w:r>
        <w:t xml:space="preserve"> </w:t>
      </w:r>
      <w:r>
        <w:rPr>
          <w:bCs/>
          <w:b/>
        </w:rPr>
        <w:t xml:space="preserve">Zimbabwe Harare</w:t>
      </w:r>
      <w:r>
        <w:t xml:space="preserve">, positioning it as a regional center of excellence.</w:t>
      </w:r>
    </w:p>
    <w:bookmarkEnd w:id="35"/>
    <w:bookmarkStart w:id="36" w:name="conclusion"/>
    <w:p>
      <w:pPr>
        <w:pStyle w:val="Heading2"/>
      </w:pPr>
      <w:r>
        <w:t xml:space="preserve">7. Conclusion</w:t>
      </w:r>
    </w:p>
    <w:p>
      <w:pPr>
        <w:pStyle w:val="FirstParagraph"/>
      </w:pPr>
      <w:r>
        <w:t xml:space="preserve">The</w:t>
      </w:r>
      <w:r>
        <w:t xml:space="preserve"> </w:t>
      </w:r>
      <w:r>
        <w:rPr>
          <w:bCs/>
          <w:b/>
        </w:rPr>
        <w:t xml:space="preserve">University Lecturer</w:t>
      </w:r>
      <w:r>
        <w:br/>
      </w:r>
      <w:r>
        <w:t xml:space="preserve">is the cornerstone of academic success in</w:t>
      </w:r>
      <w:r>
        <w:t xml:space="preserve"> </w:t>
      </w:r>
      <w:r>
        <w:rPr>
          <w:bCs/>
          <w:b/>
        </w:rPr>
        <w:t xml:space="preserve">Zimbabwe Harare</w:t>
      </w:r>
      <w:r>
        <w:t xml:space="preserve">. While challenges exist, they are surmountable through strategic investment and policy reform. By recognizing the unique context of</w:t>
      </w:r>
      <w:r>
        <w:t xml:space="preserve"> </w:t>
      </w:r>
      <w:r>
        <w:rPr>
          <w:bCs/>
          <w:b/>
        </w:rPr>
        <w:t xml:space="preserve">Zimbabwe Harare</w:t>
      </w:r>
      <w:r>
        <w:t xml:space="preserve">, university management can create an environment that supports innovation, research, and teaching. This report underscores the necessity of viewing the lecturer not just as an employee, but as a vital partner in the development of Zimbabwe’s capital and future.</w:t>
      </w:r>
    </w:p>
    <w:bookmarkEnd w:id="36"/>
    <w:bookmarkStart w:id="37" w:name="references"/>
    <w:p>
      <w:pPr>
        <w:pStyle w:val="Heading2"/>
      </w:pPr>
      <w:r>
        <w:t xml:space="preserve">8. References</w:t>
      </w:r>
    </w:p>
    <w:p>
      <w:pPr>
        <w:numPr>
          <w:ilvl w:val="0"/>
          <w:numId w:val="1002"/>
        </w:numPr>
        <w:pStyle w:val="Compact"/>
      </w:pPr>
      <w:r>
        <w:t xml:space="preserve">Zimbabwe National Statistics Agency Reports on Education Sector Trends.</w:t>
      </w:r>
    </w:p>
    <w:p>
      <w:pPr>
        <w:numPr>
          <w:ilvl w:val="0"/>
          <w:numId w:val="1002"/>
        </w:numPr>
        <w:pStyle w:val="Compact"/>
      </w:pPr>
      <w:r>
        <w:rPr>
          <w:bCs/>
          <w:b/>
        </w:rPr>
        <w:t xml:space="preserve">Zimbabwe Harare</w:t>
      </w:r>
      <w:r>
        <w:br/>
      </w:r>
      <w:r>
        <w:t xml:space="preserve">City Council Urban Development Plans regarding Knowledge Hubs.</w:t>
      </w:r>
    </w:p>
    <w:p>
      <w:pPr>
        <w:numPr>
          <w:ilvl w:val="0"/>
          <w:numId w:val="1002"/>
        </w:numPr>
        <w:pStyle w:val="Compact"/>
      </w:pPr>
      <w:r>
        <w:t xml:space="preserve">Policies on Academic Staff Welfare from the Zimbabwe Council of Higher Education (ZIMCHE).</w:t>
      </w:r>
    </w:p>
    <w:p>
      <w:pPr>
        <w:numPr>
          <w:ilvl w:val="0"/>
          <w:numId w:val="1002"/>
        </w:numPr>
        <w:pStyle w:val="Compact"/>
      </w:pPr>
      <w:r>
        <w:t xml:space="preserve">Case studies on University Lecturer retention strategies in developing economies.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Strategic Analysis in Zimbabwe Harare</dc:title>
  <dc:creator/>
  <dc:language>en</dc:language>
  <cp:keywords/>
  <dcterms:created xsi:type="dcterms:W3CDTF">2026-07-29T08:57:53Z</dcterms:created>
  <dcterms:modified xsi:type="dcterms:W3CDTF">2026-07-29T08:57:53Z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