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UX/UI</w:t>
      </w:r>
      <w:r>
        <w:t xml:space="preserve"> </w:t>
      </w:r>
      <w:r>
        <w:t xml:space="preserve">Designer</w:t>
      </w:r>
      <w:r>
        <w:t xml:space="preserve"> </w:t>
      </w:r>
      <w:r>
        <w:t xml:space="preserve">Roles</w:t>
      </w:r>
      <w:r>
        <w:t xml:space="preserve"> </w:t>
      </w:r>
      <w:r>
        <w:t xml:space="preserve">in</w:t>
      </w:r>
      <w:r>
        <w:t xml:space="preserve"> </w:t>
      </w:r>
      <w:r>
        <w:t xml:space="preserve">Argentina</w:t>
      </w:r>
    </w:p>
    <w:bookmarkStart w:id="26" w:name="Xf74715f20296296825ad2744d44ea10afe057c8"/>
    <w:p>
      <w:pPr>
        <w:pStyle w:val="Heading1"/>
      </w:pPr>
      <w:r>
        <w:t xml:space="preserve">Project Report Strategic Analysis of UX/UI Designer Positions in Argentina Buenos Aires</w:t>
      </w:r>
    </w:p>
    <w:p>
      <w:pPr>
        <w:pStyle w:val="FirstParagraph"/>
      </w:pPr>
      <w:r>
        <w:br/>
      </w:r>
    </w:p>
    <w:p>
      <w:r>
        <w:pict>
          <v:rect style="width:0;height:1.5pt" o:hralign="center" o:hrstd="t" o:hr="t"/>
        </w:pict>
      </w:r>
    </w:p>
    <w:p>
      <w:pPr>
        <w:pStyle w:val="FirstParagraph"/>
      </w:pPr>
      <w:r>
        <w:t xml:space="preserve">The digital landscape is undergoing a radical transformation, and at the heart of this evolution lies the critical role of user-centered design. This Project Report provides an exhaustive analysis of the position, responsibilities, market dynamics, and strategic importance of the</w:t>
      </w:r>
      <w:r>
        <w:t xml:space="preserve"> </w:t>
      </w:r>
      <w:r>
        <w:rPr>
          <w:bCs/>
          <w:b/>
        </w:rPr>
        <w:t xml:space="preserve">UX/UI Designer</w:t>
      </w:r>
      <w:r>
        <w:t xml:space="preserve">. The focus is strictly contextualized within a vibrant and rapidly expanding economic hub:</w:t>
      </w:r>
      <w:r>
        <w:t xml:space="preserve"> </w:t>
      </w:r>
      <w:r>
        <w:rPr>
          <w:bCs/>
          <w:b/>
        </w:rPr>
        <w:t xml:space="preserve">Argentina Buenos Aires</w:t>
      </w:r>
      <w:r>
        <w:t xml:space="preserve">. As global companies increasingly seek nearshore talent with high technical proficiency and cultural alignment, understanding the specific nuances of this role in this geographical location is essential for successful product development.</w:t>
      </w:r>
    </w:p>
    <w:bookmarkStart w:id="20" w:name="the-evolution-of-the-uxui-designer-role"/>
    <w:p>
      <w:pPr>
        <w:pStyle w:val="Heading2"/>
      </w:pPr>
      <w:r>
        <w:t xml:space="preserve">The Evolution of the UX/UI Designer Role</w:t>
      </w:r>
    </w:p>
    <w:p>
      <w:pPr>
        <w:pStyle w:val="FirstParagraph"/>
      </w:pPr>
      <w:r>
        <w:br/>
      </w:r>
    </w:p>
    <w:p>
      <w:r>
        <w:pict>
          <v:rect style="width:0;height:1.5pt" o:hralign="center" o:hrstd="t" o:hr="t"/>
        </w:pict>
      </w:r>
    </w:p>
    <w:p>
      <w:pPr>
        <w:pStyle w:val="FirstParagraph"/>
      </w:pPr>
      <w:r>
        <w:t xml:space="preserve">To understand why the</w:t>
      </w:r>
      <w:r>
        <w:t xml:space="preserve"> </w:t>
      </w:r>
      <w:r>
        <w:rPr>
          <w:bCs/>
          <w:b/>
        </w:rPr>
        <w:t xml:space="preserve">UX/UI Designer</w:t>
      </w:r>
      <w:r>
        <w:t xml:space="preserve"> </w:t>
      </w:r>
      <w:r>
        <w:t xml:space="preserve">is pivotal, one must first distinguish between User Experience (UX) and User Interface (UI). While often grouped together, these disciplines serve different functions. UX design focuses on the overall feel of the experience, involving research, wireframing, prototyping, and testing to ensure a product is usable and accessible. Conversely UI design concentrates on the visual elements—the typography, colors, buttons—ensuring that the interface is aesthetically pleasing and consistent.</w:t>
      </w:r>
    </w:p>
    <w:p>
      <w:pPr>
        <w:pStyle w:val="BodyText"/>
      </w:pPr>
      <w:r>
        <w:t xml:space="preserve">In modern agile development teams within</w:t>
      </w:r>
      <w:r>
        <w:t xml:space="preserve"> </w:t>
      </w:r>
      <w:r>
        <w:rPr>
          <w:bCs/>
          <w:b/>
        </w:rPr>
        <w:t xml:space="preserve">Argentina Buenos Aires</w:t>
      </w:r>
      <w:r>
        <w:t xml:space="preserve">, this distinction has blurred slightly due to the demand for versatile professionals. Companies now seek hybrid talent capable of conducting user research and simultaneously delivering high-fidelity prototypes. This dual competency ensures that products launched into the market are not only functional but also visually compelling, directly impacting brand perception and customer retention.</w:t>
      </w:r>
    </w:p>
    <w:bookmarkEnd w:id="20"/>
    <w:bookmarkStart w:id="21" w:name="X99550c44f5c292a154b8955f65f5938387a9de6"/>
    <w:p>
      <w:pPr>
        <w:pStyle w:val="Heading2"/>
      </w:pPr>
      <w:r>
        <w:t xml:space="preserve">Strategic Importance of Argentina Buenos Aires as a Tech Hub</w:t>
      </w:r>
    </w:p>
    <w:p>
      <w:pPr>
        <w:pStyle w:val="FirstParagraph"/>
      </w:pPr>
      <w:r>
        <w:br/>
      </w:r>
    </w:p>
    <w:p>
      <w:r>
        <w:pict>
          <v:rect style="width:0;height:1.5pt" o:hralign="center" o:hrstd="t" o:hr="t"/>
        </w:pict>
      </w:r>
    </w:p>
    <w:p>
      <w:pPr>
        <w:pStyle w:val="FirstParagraph"/>
      </w:pPr>
      <w:r>
        <w:t xml:space="preserve">The choice of location is as critical as the role itself.</w:t>
      </w:r>
      <w:r>
        <w:t xml:space="preserve"> </w:t>
      </w:r>
      <w:r>
        <w:rPr>
          <w:bCs/>
          <w:b/>
        </w:rPr>
        <w:t xml:space="preserve">Argentina Buenos Aires</w:t>
      </w:r>
      <w:r>
        <w:t xml:space="preserve"> </w:t>
      </w:r>
      <w:r>
        <w:t xml:space="preserve">has emerged as one of Latin America’s premier technology centers. Historically known for its strong academic foundation in engineering and design, the city now boasts a thriving ecosystem of startups, multinational corporations, and digital agencies.</w:t>
      </w:r>
    </w:p>
    <w:p>
      <w:pPr>
        <w:pStyle w:val="BodyText"/>
      </w:pPr>
      <w:r>
        <w:t xml:space="preserve">The rationale behind choosing this location involves several strategic advantages:</w:t>
      </w:r>
    </w:p>
    <w:p>
      <w:pPr>
        <w:numPr>
          <w:ilvl w:val="0"/>
          <w:numId w:val="1001"/>
        </w:numPr>
        <w:pStyle w:val="Compact"/>
      </w:pPr>
      <w:r>
        <w:rPr>
          <w:bCs/>
          <w:b/>
        </w:rPr>
        <w:t xml:space="preserve">Cultural Affinity:</w:t>
      </w:r>
      <w:r>
        <w:t xml:space="preserve"> </w:t>
      </w:r>
      <w:r>
        <w:t xml:space="preserve">Professionals in Buenos Aires often possess high cultural intelligence regarding Western markets. This shared cultural context facilitates better communication and empathy when designing for users in North America or Europe, a crucial aspect of the UX methodology.</w:t>
      </w:r>
    </w:p>
    <w:p>
      <w:pPr>
        <w:numPr>
          <w:ilvl w:val="0"/>
          <w:numId w:val="1001"/>
        </w:numPr>
        <w:pStyle w:val="Compact"/>
      </w:pPr>
      <w:r>
        <w:rPr>
          <w:bCs/>
          <w:b/>
        </w:rPr>
        <w:t xml:space="preserve">Economic Efficiency:</w:t>
      </w:r>
      <w:r>
        <w:t xml:space="preserve"> </w:t>
      </w:r>
      <w:r>
        <w:t xml:space="preserve">Due to currency fluctuations and local economic conditions, companies can access top-tier talent at highly competitive rates compared to onshore hiring. This allows organizations to allocate more budget toward development and marketing while maintaining high-quality design standards.</w:t>
      </w:r>
    </w:p>
    <w:p>
      <w:pPr>
        <w:numPr>
          <w:ilvl w:val="0"/>
          <w:numId w:val="1001"/>
        </w:numPr>
        <w:pStyle w:val="Compact"/>
      </w:pPr>
      <w:r>
        <w:rPr>
          <w:bCs/>
          <w:b/>
        </w:rPr>
        <w:t xml:space="preserve">Talent Density:</w:t>
      </w:r>
      <w:r>
        <w:t xml:space="preserve"> </w:t>
      </w:r>
      <w:r>
        <w:t xml:space="preserve">Universities in Buenos Aires consistently produce graduates with strong portfolios in digital arts and computer science. The concentration of these graduates creates a robust talent pool for sourcing skilled UX/UI designers.</w:t>
      </w:r>
    </w:p>
    <w:bookmarkEnd w:id="21"/>
    <w:bookmarkStart w:id="22" w:name="Xfe73bd61de75d1ebcdf27a62342eec8f7e75112"/>
    <w:p>
      <w:pPr>
        <w:pStyle w:val="Heading2"/>
      </w:pPr>
      <w:r>
        <w:t xml:space="preserve">The Core Responsibilities of the Local UX/UI Designer</w:t>
      </w:r>
    </w:p>
    <w:p>
      <w:pPr>
        <w:pStyle w:val="FirstParagraph"/>
      </w:pPr>
      <w:r>
        <w:br/>
      </w:r>
    </w:p>
    <w:p>
      <w:r>
        <w:pict>
          <v:rect style="width:0;height:1.5pt" o:hralign="center" o:hrstd="t" o:hr="t"/>
        </w:pict>
      </w:r>
    </w:p>
    <w:p>
      <w:pPr>
        <w:pStyle w:val="FirstParagraph"/>
      </w:pPr>
      <w:r>
        <w:t xml:space="preserve">A Project Report on this topic must detail what is actually expected from a professional in this sector. A typical day for a</w:t>
      </w:r>
      <w:r>
        <w:t xml:space="preserve"> </w:t>
      </w:r>
      <w:r>
        <w:rPr>
          <w:bCs/>
          <w:b/>
        </w:rPr>
        <w:t xml:space="preserve">UX/UI Designer</w:t>
      </w:r>
      <w:r>
        <w:t xml:space="preserve"> </w:t>
      </w:r>
      <w:r>
        <w:t xml:space="preserve">based in</w:t>
      </w:r>
      <w:r>
        <w:t xml:space="preserve"> </w:t>
      </w:r>
      <w:r>
        <w:rPr>
          <w:bCs/>
          <w:b/>
        </w:rPr>
        <w:t xml:space="preserve">Argentina Buenos Aires</w:t>
      </w:r>
      <w:r>
        <w:t xml:space="preserve">, particularly those working with international clients, involves a rigorous blend of analytical thinking and creative problem-solving.</w:t>
      </w:r>
    </w:p>
    <w:p>
      <w:pPr>
        <w:pStyle w:val="BodyText"/>
      </w:pPr>
      <w:r>
        <w:rPr>
          <w:iCs/>
          <w:i/>
        </w:rPr>
        <w:t xml:space="preserve">User Research and Persona Development:</w:t>
      </w:r>
      <w:r>
        <w:br/>
      </w:r>
      <w:r>
        <w:t xml:space="preserve">The process begins with empathy. Designers conduct interviews, surveys, and usability tests to understand the pain points of end-users. In</w:t>
      </w:r>
      <w:r>
        <w:t xml:space="preserve"> </w:t>
      </w:r>
      <w:r>
        <w:rPr>
          <w:bCs/>
          <w:b/>
        </w:rPr>
        <w:t xml:space="preserve">Argentina Buenos Aires</w:t>
      </w:r>
      <w:r>
        <w:t xml:space="preserve">, designers often leverage their bilingual capabilities (Spanish/English) to conduct research in multiple markets or bridge the gap between local stakeholder requirements and international user expectations.</w:t>
      </w:r>
    </w:p>
    <w:p>
      <w:pPr>
        <w:pStyle w:val="BodyText"/>
      </w:pPr>
      <w:r>
        <w:rPr>
          <w:iCs/>
          <w:i/>
        </w:rPr>
        <w:t xml:space="preserve">IInformation Architecture:</w:t>
      </w:r>
      <w:r>
        <w:br/>
      </w:r>
      <w:r>
        <w:t xml:space="preserve">Designers organize content to make it intuitive. This involves creating sitemaps and user flows. A well-structured architecture ensures that users can find what they need without friction, directly reducing bounce rates and increasing conversion.</w:t>
      </w:r>
    </w:p>
    <w:p>
      <w:pPr>
        <w:pStyle w:val="BodyText"/>
      </w:pPr>
      <w:r>
        <w:rPr>
          <w:iCs/>
          <w:i/>
        </w:rPr>
        <w:t xml:space="preserve">Prototyping and High-Fidelity Design:</w:t>
      </w:r>
      <w:r>
        <w:br/>
      </w:r>
      <w:r>
        <w:t xml:space="preserve">Using industry-standard tools such as Figma, Sketch, or Adobe XD, designers create interactive prototypes. In the local market in Buenos Aires, there is a strong emphasis on "pixel-perfect" design aesthetics that align with global trends. The designer must ensure visual consistency across different devices and screen sizes.</w:t>
      </w:r>
    </w:p>
    <w:bookmarkEnd w:id="22"/>
    <w:bookmarkStart w:id="23" w:name="market-challenges-and-adaptations"/>
    <w:p>
      <w:pPr>
        <w:pStyle w:val="Heading2"/>
      </w:pPr>
      <w:r>
        <w:t xml:space="preserve">Market Challenges and Adaptations</w:t>
      </w:r>
    </w:p>
    <w:p>
      <w:pPr>
        <w:pStyle w:val="FirstParagraph"/>
      </w:pPr>
      <w:r>
        <w:br/>
      </w:r>
    </w:p>
    <w:p>
      <w:r>
        <w:pict>
          <v:rect style="width:0;height:1.5pt" o:hralign="center" o:hrstd="t" o:hr="t"/>
        </w:pict>
      </w:r>
    </w:p>
    <w:p>
      <w:pPr>
        <w:pStyle w:val="FirstParagraph"/>
      </w:pPr>
      <w:r>
        <w:t xml:space="preserve">Operating a Project Report on this subject requires acknowledging the unique challenges faced by professionals in Argentina. The economic volatility present in Buenos Aires can sometimes impact long-term project stability. However, the tech community has shown remarkable resilience.</w:t>
      </w:r>
    </w:p>
    <w:p>
      <w:pPr>
        <w:pStyle w:val="BodyText"/>
      </w:pPr>
      <w:r>
        <w:rPr>
          <w:bCs/>
          <w:b/>
        </w:rPr>
        <w:t xml:space="preserve">Language Proficiency:</w:t>
      </w:r>
      <w:r>
        <w:br/>
      </w:r>
      <w:r>
        <w:t xml:space="preserve">To compete effectively, most senior UX/UI designers in</w:t>
      </w:r>
      <w:r>
        <w:t xml:space="preserve"> </w:t>
      </w:r>
      <w:r>
        <w:rPr>
          <w:bCs/>
          <w:b/>
        </w:rPr>
        <w:t xml:space="preserve">Argentina Buenos Aires</w:t>
      </w:r>
      <w:r>
        <w:t xml:space="preserve"> </w:t>
      </w:r>
      <w:r>
        <w:t xml:space="preserve">are fluent or proficient in English. This is a non-negotiable requirement for roles serving international clients. The ability to discuss complex design decisions clearly with stakeholders abroad is a key differentiator.</w:t>
      </w:r>
    </w:p>
    <w:p>
      <w:pPr>
        <w:pStyle w:val="BodyText"/>
      </w:pPr>
      <w:r>
        <w:rPr>
          <w:bCs/>
          <w:b/>
        </w:rPr>
        <w:t xml:space="preserve">Evolving Tech Stacks:</w:t>
      </w:r>
      <w:r>
        <w:br/>
      </w:r>
      <w:r>
        <w:t xml:space="preserve">The role requires continuous learning. As Artificial Intelligence and Voice User Interfaces (VUI) gain traction, designers must adapt their skill sets to include designing for non-visual interfaces or utilizing AI-driven design tools. Professionals in Buenos Aires are increasingly engaging in upskilling to stay relevant.</w:t>
      </w:r>
    </w:p>
    <w:bookmarkEnd w:id="23"/>
    <w:bookmarkStart w:id="24" w:name="economic-impact-and-future-outlook"/>
    <w:p>
      <w:pPr>
        <w:pStyle w:val="Heading2"/>
      </w:pPr>
      <w:r>
        <w:t xml:space="preserve">Economic Impact and Future Outlook</w:t>
      </w:r>
    </w:p>
    <w:p>
      <w:pPr>
        <w:pStyle w:val="FirstParagraph"/>
      </w:pPr>
      <w:r>
        <w:br/>
      </w:r>
    </w:p>
    <w:p>
      <w:r>
        <w:pict>
          <v:rect style="width:0;height:1.5pt" o:hralign="center" o:hrstd="t" o:hr="t"/>
        </w:pict>
      </w:r>
    </w:p>
    <w:p>
      <w:pPr>
        <w:pStyle w:val="FirstParagraph"/>
      </w:pPr>
      <w:r>
        <w:t xml:space="preserve">The demand for skilled UX/UI designers is projected to grow steadily. As businesses realize that good design equals ROI, the value proposition of these roles becomes undeniable. The remote work revolution, accelerated by recent global events, has further solidified the status of Buenos Aires as a viable and attractive destination for digital nomads and tech companies alike.</w:t>
      </w:r>
    </w:p>
    <w:p>
      <w:pPr>
        <w:pStyle w:val="BodyText"/>
      </w:pPr>
      <w:r>
        <w:t xml:space="preserve">For investors and project managers considering this market, hiring a UX/UI Designer from Argentina offers a blend of creativity, technical skill, and cost-efficiency. It allows organizations to build products that are not just functional tools but delightful experiences. The synergy between the creative spirit inherent in Buenos Aires culture and the rigorous demands of modern software development creates an environment where innovation thrives.</w:t>
      </w:r>
    </w:p>
    <w:bookmarkEnd w:id="24"/>
    <w:bookmarkStart w:id="25" w:name="conclusion"/>
    <w:p>
      <w:pPr>
        <w:pStyle w:val="Heading2"/>
      </w:pPr>
      <w:r>
        <w:t xml:space="preserve">Conclusion</w:t>
      </w:r>
    </w:p>
    <w:p>
      <w:pPr>
        <w:pStyle w:val="FirstParagraph"/>
      </w:pPr>
      <w:r>
        <w:br/>
      </w:r>
    </w:p>
    <w:p>
      <w:r>
        <w:pict>
          <v:rect style="width:0;height:1.5pt" o:hralign="center" o:hrstd="t" o:hr="t"/>
        </w:pict>
      </w:r>
    </w:p>
    <w:p>
      <w:pPr>
        <w:pStyle w:val="FirstParagraph"/>
      </w:pPr>
      <w:r>
        <w:t xml:space="preserve">In summary, this Project Report underscores that the UX/UI Designer is a cornerstone of modern digital product strategy. When situated in the dynamic hub of Argentina Buenos Aires, these professionals offer unique advantages in terms of cost-effectiveness and cultural alignment with global markets.</w:t>
      </w:r>
    </w:p>
    <w:p>
      <w:pPr>
        <w:pStyle w:val="BodyText"/>
      </w:pPr>
      <w:r>
        <w:t xml:space="preserve">The integration of empathetic user research with high-fidelity visual design ensures that products resonate deeply with users. As the market continues to evolve, companies that leverage this specific talent pool will likely hold a competitive edge in delivering superior digital experiences. Therefore, strategic investment in UX/UI capabilities within</w:t>
      </w:r>
      <w:r>
        <w:t xml:space="preserve"> </w:t>
      </w:r>
      <w:r>
        <w:rPr>
          <w:bCs/>
          <w:b/>
        </w:rPr>
        <w:t xml:space="preserve">Argentina Buenos Aires</w:t>
      </w:r>
      <w:r>
        <w:t xml:space="preserve"> </w:t>
      </w:r>
      <w:r>
        <w:t xml:space="preserve">is not merely an operational decision but a transformative business strategy for sustained growth and user satisfaction.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UX/UI Designer Roles in Argentina</dc:title>
  <dc:creator/>
  <dc:language>en</dc:language>
  <cp:keywords/>
  <dcterms:created xsi:type="dcterms:W3CDTF">2026-07-29T18:20:03Z</dcterms:created>
  <dcterms:modified xsi:type="dcterms:W3CDTF">2026-07-29T18:20:03Z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