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3" w:name="Xd54af9aa1ee8623d265dfb57372dd4732229f5f"/>
    <w:p>
      <w:pPr>
        <w:pStyle w:val="Heading1"/>
      </w:pPr>
      <w:r>
        <w:t xml:space="preserve">Project Report: Strategic Integration of UX UI Designer Roles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 Project Management Office</w:t>
      </w:r>
    </w:p>
    <w:bookmarkStart w:id="20" w:name="X7a661c81713593f2c073ddb674fedf6c0318f20"/>
    <w:p>
      <w:pPr>
        <w:pStyle w:val="Heading2"/>
      </w:pPr>
      <w:r>
        <w:t xml:space="preserve">1. Executive Summary</w:t>
      </w:r>
      <w:r>
        <w:t xml:space="preserve"> </w:t>
      </w:r>
      <w:r>
        <w:t xml:space="preserve">This project report outlines the critical necessity and strategic benefits of hiring dedicated UX (User Experience) and UI (User Interface) Designers within our operational framework in</w:t>
      </w:r>
      <w:r>
        <w:t xml:space="preserve"> </w:t>
      </w:r>
      <w:r>
        <w:rPr>
          <w:bCs/>
          <w:b/>
        </w:rPr>
        <w:t xml:space="preserve">Belgium Brussels</w:t>
      </w:r>
      <w:r>
        <w:t xml:space="preserve">. As a global hub for international politics, technology, and innovation, Brussels presents a unique market landscape where digital products must cater to diverse cultural expectations. This document details the role definition, local market context in Belgium Brussels , expected outcomes , and implementation strategy for integrating UX UI Designer talent into our current development pipeline.</w:t>
      </w:r>
    </w:p>
    <w:bookmarkEnd w:id="20"/>
    <w:bookmarkStart w:id="21" w:name="X5fe6073be2011c7eed8d4722fb50512d0c74f30"/>
    <w:p>
      <w:pPr>
        <w:pStyle w:val="Heading2"/>
      </w:pPr>
      <w:r>
        <w:t xml:space="preserve">2. Introduction</w:t>
      </w:r>
      <w:r>
        <w:t xml:space="preserve"> </w:t>
      </w:r>
      <w:r>
        <w:t xml:space="preserve">In the rapidly evolving digital economy, the distinction between functional software and exceptional user experiences is often determined by the quality of design thinking employed during development. The role of a</w:t>
      </w:r>
      <w:r>
        <w:t xml:space="preserve"> </w:t>
      </w:r>
      <w:r>
        <w:rPr>
          <w:bCs/>
          <w:b/>
        </w:rPr>
        <w:t xml:space="preserve">UX UI Designer</w:t>
      </w:r>
      <w:r>
        <w:t xml:space="preserve"> </w:t>
      </w:r>
      <w:r>
        <w:t xml:space="preserve">has transcended mere aesthetic enhancement; it has become a core driver of product viability, user retention, and brand loyalty.</w:t>
      </w:r>
      <w:r>
        <w:t xml:space="preserve"> </w:t>
      </w:r>
      <w:r>
        <w:t xml:space="preserve">This report specifically addresses our operations in</w:t>
      </w:r>
      <w:r>
        <w:t xml:space="preserve"> </w:t>
      </w:r>
      <w:r>
        <w:rPr>
          <w:bCs/>
          <w:b/>
        </w:rPr>
        <w:t xml:space="preserve">Belgium Brussels</w:t>
      </w:r>
      <w:r>
        <w:t xml:space="preserve">, leveraging the city’s status as the de facto capital of the European Union and a growing tech hub. By focusing on this specific geographic location, we aim to tailor our digital products to meet the nuanced needs of international stakeholders, EU institutions, and local businesses operating within</w:t>
      </w:r>
      <w:r>
        <w:t xml:space="preserve"> </w:t>
      </w:r>
      <w:r>
        <w:rPr>
          <w:bCs/>
          <w:b/>
        </w:rPr>
        <w:t xml:space="preserve">Belgium Brussels</w:t>
      </w:r>
      <w:r>
        <w:t xml:space="preserve">.</w:t>
      </w:r>
    </w:p>
    <w:bookmarkEnd w:id="21"/>
    <w:bookmarkStart w:id="25" w:name="X848b465f1519b14e967a1a330d8e119f1fd643f"/>
    <w:p>
      <w:pPr>
        <w:pStyle w:val="Heading2"/>
      </w:pPr>
      <w:r>
        <w:t xml:space="preserve">3. Market Context: Belgium Brussels</w:t>
      </w:r>
      <w:r>
        <w:t xml:space="preserve"> </w:t>
      </w:r>
      <w:r>
        <w:t xml:space="preserve">Operating in</w:t>
      </w:r>
      <w:r>
        <w:t xml:space="preserve"> </w:t>
      </w:r>
      <w:r>
        <w:rPr>
          <w:bCs/>
          <w:b/>
        </w:rPr>
        <w:t xml:space="preserve">Belgium Brussels requires a deep understanding of the local ecosystem.</w:t>
      </w:r>
    </w:p>
    <w:bookmarkStart w:id="22" w:name="multilingual-diversity"/>
    <w:p>
      <w:pPr>
        <w:pStyle w:val="Heading3"/>
      </w:pPr>
      <w:r>
        <w:t xml:space="preserve">3.1 Multilingual Diversity</w:t>
      </w:r>
    </w:p>
    <w:p>
      <w:pPr>
        <w:pStyle w:val="FirstParagraph"/>
      </w:pPr>
      <w:r>
        <w:t xml:space="preserve">&lt; p&gt;The population of &lt; strong &gt; Belgium Brussels&lt; /strong &gt;&lt; em &gt;/em &gt; is highly multilingual, with Dutch and French as the official languages, supplemented by widespread English proficiency among professionals and EU expatriates. A &lt; strong &gt; UX UI Designer&lt; /strong &gt;&lt; em &gt;/em &gt; in this region must be adept at creating interfaces that accommodate Right-to-Left or Left-to-Right text variations (if expanding globally) but primarily focus on seamless localization strategies. The design must ensure that translations do not break layout integrity, requiring flexible grid systems and typography choices. &lt; /p &gt;</w:t>
      </w:r>
    </w:p>
    <w:bookmarkEnd w:id="22"/>
    <w:bookmarkStart w:id="23" w:name="high-digital-literacy-standards"/>
    <w:p>
      <w:pPr>
        <w:pStyle w:val="Heading3"/>
      </w:pPr>
      <w:r>
        <w:t xml:space="preserve">3.2 High Digital Literacy Standards</w:t>
      </w:r>
    </w:p>
    <w:p>
      <w:pPr>
        <w:pStyle w:val="FirstParagraph"/>
      </w:pPr>
      <w:r>
        <w:t xml:space="preserve">&lt; p&gt;The professional demographic in &lt; strong &gt; Belgium Brussels&lt; /strong &gt;&lt; em &gt;/em &gt;, comprising diplomats, lobbyists, legal experts, and tech innovators , possesses high digital literacy. They expect intuitive , accessible , and efficient interfaces. Subpar UX leads to immediate rejection of digital tools in this competitive environment. Therefore , the &lt; strong &gt;UX UI Designer&lt; /strong &gt; must prioritize accessibility standards (WCAG) and cognitive load reduction to serve this discerning user base effectively .</w:t>
      </w:r>
    </w:p>
    <w:bookmarkEnd w:id="23"/>
    <w:bookmarkStart w:id="24" w:name="innovation-hub-status"/>
    <w:p>
      <w:pPr>
        <w:pStyle w:val="Heading3"/>
      </w:pPr>
      <w:r>
        <w:t xml:space="preserve">3.3 Innovation Hub Status</w:t>
      </w:r>
    </w:p>
    <w:p>
      <w:pPr>
        <w:pStyle w:val="FirstParagraph"/>
      </w:pPr>
      <w:r>
        <w:t xml:space="preserve">&lt; p&gt;&lt; em &gt;Belgium Brussels&lt; /em &gt;&lt; strong &gt;/strong &gt; is home to numerous startup accelerators, EU-funded tech initiatives, and corporate HQs. This concentration of innovation demands that our design team stays ahead of global trends while respecting local regulatory frameworks such as GDPR (General Data Protection Regulation), which is strictly enforced in &lt; strong &gt;Belgium Brussels&lt; /strong &gt;&lt; em &gt;/em &gt;. The &lt; strong &gt;UX UI Designer&lt; /strong &gt; plays a pivotal role in embedding privacy-by-design principles into the user journey.</w:t>
      </w:r>
    </w:p>
    <w:bookmarkEnd w:id="24"/>
    <w:bookmarkEnd w:id="25"/>
    <w:bookmarkStart w:id="26" w:name="X49a0c6dc28c77cd877bdad971ac6c4d0d09f277"/>
    <w:p>
      <w:pPr>
        <w:pStyle w:val="Heading2"/>
      </w:pPr>
      <w:r>
        <w:t xml:space="preserve">4. Role Definition: UX UI Designer</w:t>
      </w:r>
      <w:r>
        <w:t xml:space="preserve"> </w:t>
      </w:r>
      <w:r>
        <w:t xml:space="preserve">To ensure clarity and alignment across departments, we define the core responsibilities of the</w:t>
      </w:r>
      <w:r>
        <w:t xml:space="preserve"> </w:t>
      </w:r>
      <w:r>
        <w:rPr>
          <w:bCs/>
          <w:b/>
        </w:rPr>
        <w:t xml:space="preserve">UX UI Designer</w:t>
      </w:r>
      <w:r>
        <w:t xml:space="preserve"> </w:t>
      </w:r>
      <w:r>
        <w:t xml:space="preserve">within this project as follows:</w:t>
      </w:r>
    </w:p>
    <w:p>
      <w:pPr>
        <w:numPr>
          <w:ilvl w:val="0"/>
          <w:numId w:val="1001"/>
        </w:numPr>
        <w:pStyle w:val="Compact"/>
      </w:pPr>
      <w:r>
        <w:t xml:space="preserve">&lt; strong &gt;Research &amp; Strategy:&lt; /strong &gt;&lt; em &gt;/em &gt; Conduct user interviews with stakeholders in &lt; strong &gt; Belgium Brussels&lt; /strong &gt;&lt; em &gt;/em &gt; to understand pain points. Develop personas that reflect the diverse professional backgrounds of our target users.</w:t>
      </w:r>
    </w:p>
    <w:p>
      <w:pPr>
        <w:numPr>
          <w:ilvl w:val="0"/>
          <w:numId w:val="1001"/>
        </w:numPr>
        <w:pStyle w:val="Compact"/>
      </w:pPr>
      <w:r>
        <w:t xml:space="preserve">&lt; strong &gt;Wireframing &amp; Prototyping:&lt; /strong &gt;&lt; em &gt;/em &gt; Create low-fidelity wireframes and high-fidelity interactive prototypes using tools like Figma or Adobe XD. These artifacts must be tested iteratively with users in &lt; strong &gt;Belgium Brussels&lt; /strong &gt;</w:t>
      </w:r>
    </w:p>
    <w:p>
      <w:pPr>
        <w:numPr>
          <w:ilvl w:val="0"/>
          <w:numId w:val="1001"/>
        </w:numPr>
        <w:pStyle w:val="Compact"/>
      </w:pPr>
      <w:r>
        <w:t xml:space="preserve">&lt; strong &gt;Visual Design:&lt; /strong &gt;&lt; em &gt;/emCraft visually compelling UI elements that align with brand guidelines while ensuring clarity and hierarchy. The aesthetic should resonate with the sophisticated corporate culture of &lt; strong &gt;Belgium Brussels&lt; /strong &gt;</w:t>
      </w:r>
    </w:p>
    <w:p>
      <w:pPr>
        <w:numPr>
          <w:ilvl w:val="0"/>
          <w:numId w:val="1001"/>
        </w:numPr>
        <w:pStyle w:val="Compact"/>
      </w:pPr>
      <w:r>
        <w:t xml:space="preserve">&lt; strong &gt;Usability Testing:&lt; /strong &gt;&lt; em &gt;/em &gt; Organize and facilitate usability testing sessions locally in &lt; strong &gt;Belgium Brussels&lt; /strong &gt; to gather qualitative data on user behavior and satisfaction.</w:t>
      </w:r>
    </w:p>
    <w:p>
      <w:pPr>
        <w:numPr>
          <w:ilvl w:val="0"/>
          <w:numId w:val="1001"/>
        </w:numPr>
        <w:pStyle w:val="Compact"/>
      </w:pPr>
      <w:r>
        <w:t xml:space="preserve">&lt; strong&gt;Cross-Functional Collaboration:</w:t>
      </w:r>
    </w:p>
    <w:p>
      <w:pPr>
        <w:numPr>
          <w:ilvl w:val="0"/>
          <w:numId w:val="1000"/>
        </w:numPr>
        <w:pStyle w:val="Compact"/>
      </w:pPr>
      <w:r>
        <w:t xml:space="preserve">Collaborate closely with developers, product managers, and business analysts. Ensure that design specifications are accurately translated into code. This collaboration is vital for maintaining the integrity of the</w:t>
      </w:r>
      <w:r>
        <w:t xml:space="preserve"> </w:t>
      </w:r>
      <w:r>
        <w:rPr>
          <w:bCs/>
          <w:b/>
        </w:rPr>
        <w:t xml:space="preserve">UX UI Designer</w:t>
      </w:r>
      <w:r>
        <w:t xml:space="preserve">'s vision throughout the development lifecycle in our Brussels office.</w:t>
      </w:r>
    </w:p>
    <w:p>
      <w:pPr>
        <w:pStyle w:val="FirstParagraph"/>
      </w:pPr>
      <w:r>
        <w:t xml:space="preserve">&lt; p&gt;This holistic approach ensures that every feature delivered by a &lt; strong &gt;UX UI Designer&lt; /strong &gt; is not only beautiful but also functional, accessible, and relevant to users in &lt; strong &gt;Belgium Brussels&lt; /strong &gt;&lt; em &gt;/em &gt;.</w:t>
      </w:r>
    </w:p>
    <w:bookmarkEnd w:id="26"/>
    <w:bookmarkStart w:id="27" w:name="X01dddc598e6ae0511ca4df4e17af48995d902be"/>
    <w:p>
      <w:pPr>
        <w:pStyle w:val="Heading2"/>
      </w:pPr>
      <w:r>
        <w:t xml:space="preserve">5. Strategic Benefits of Local UX UI Integration</w:t>
      </w:r>
      <w:r>
        <w:t xml:space="preserve"> </w:t>
      </w:r>
      <w:r>
        <w:t xml:space="preserve">Integrating a specialized</w:t>
      </w:r>
      <w:r>
        <w:t xml:space="preserve"> </w:t>
      </w:r>
      <w:r>
        <w:rPr>
          <w:bCs/>
          <w:b/>
        </w:rPr>
        <w:t xml:space="preserve">UX UI Designer</w:t>
      </w:r>
      <w:r>
        <w:t xml:space="preserve"> </w:t>
      </w:r>
      <w:r>
        <w:t xml:space="preserve">into the</w:t>
      </w:r>
      <w:r>
        <w:t xml:space="preserve"> </w:t>
      </w:r>
      <w:r>
        <w:rPr>
          <w:bCs/>
          <w:b/>
        </w:rPr>
        <w:t xml:space="preserve">Belgium Brussels team offers several strategic advantages:</w:t>
      </w:r>
    </w:p>
    <w:p>
      <w:pPr>
        <w:pStyle w:val="FirstParagraph"/>
      </w:pPr>
      <w:r>
        <w:t xml:space="preserve">&lt; strong &gt;Enhanced User Retention:&lt; /strong &gt;&lt; em &gt;/em &gt; By focusing on user-centric design principles, we reduce churn rates. Users in &lt; strong &gt;Belgium Brussels&lt; /strong &gt;&lt; em &gt;/em &gt; are quick to abandon complex or unintuitive platforms. A skilled designer ensures a smooth onboarding experience.</w:t>
      </w:r>
    </w:p>
    <w:p>
      <w:pPr>
        <w:pStyle w:val="BodyText"/>
      </w:pPr>
      <w:r>
        <w:t xml:space="preserve">&lt; strong &gt;Reduced Development Costs:&lt; /strong &gt;&lt; em &gt;/em&gt; Early involvement of a &lt; strong &gt;UX UI Designer&lt; /strong /&gt; in the process helps identify usability issues before coding begins. This "shift-left" approach minimizes costly rework and delays, optimizing resource allocation within our Brussels operations.</w:t>
      </w:r>
    </w:p>
    <w:p>
      <w:pPr>
        <w:pStyle w:val="BodyText"/>
      </w:pPr>
      <w:r>
        <w:t xml:space="preserve">&lt; strong &gt;Competitive Advantage:&lt; /strong &gt;&lt; em &gt;/em&gt; In the crowded tech landscape of &lt; strong &gt;Belgium Brussels&lt; /strong &gt;&lt; em &gt;/em&gt;, superior UX can be a key differentiator. Companies that prioritize design are perceived as more trustworthy and innovative, attracting top talent and enterprise clients.</w:t>
      </w:r>
    </w:p>
    <w:p>
      <w:pPr>
        <w:pStyle w:val="BodyText"/>
      </w:pPr>
      <w:r>
        <w:t xml:space="preserve">&lt; strong &gt;Regulatory Compliance:&lt; /strong &gt;&lt; em &gt;/em&gt; A knowledgeable &lt; strong &gt;UX UI Designer&lt; /strong /&gt; ensures that our digital products comply with EU regulations, particularly regarding data privacy and accessibility. This mitigates legal risks in &lt; strong &gt;Belgium Brussels&lt; /strong &gt;</w:t>
      </w:r>
    </w:p>
    <w:bookmarkEnd w:id="27"/>
    <w:bookmarkStart w:id="31" w:name="X8409792d489c1425e0d40636d1da12822ec7887"/>
    <w:p>
      <w:pPr>
        <w:pStyle w:val="Heading2"/>
      </w:pPr>
      <w:r>
        <w:t xml:space="preserve">6. Implementation Plan</w:t>
      </w:r>
      <w:r>
        <w:t xml:space="preserve"> </w:t>
      </w:r>
      <w:r>
        <w:t xml:space="preserve">To successfully onboard and integrate the</w:t>
      </w:r>
      <w:r>
        <w:t xml:space="preserve"> </w:t>
      </w:r>
      <w:r>
        <w:rPr>
          <w:bCs/>
          <w:b/>
        </w:rPr>
        <w:t xml:space="preserve">UX UI Designer</w:t>
      </w:r>
      <w:r>
        <w:t xml:space="preserve">, the following steps are proposed:</w:t>
      </w:r>
    </w:p>
    <w:bookmarkStart w:id="28" w:name="recruitment-strategy"/>
    <w:p>
      <w:pPr>
        <w:pStyle w:val="Heading3"/>
      </w:pPr>
      <w:r>
        <w:t xml:space="preserve">6.1 Recruitment Strategy</w:t>
      </w:r>
    </w:p>
    <w:p>
      <w:pPr>
        <w:pStyle w:val="FirstParagraph"/>
      </w:pPr>
      <w:r>
        <w:t xml:space="preserve">&lt; p&gt;We will target candidates with experience in B2B SaaS products and a proven track record of working in multinational environments similar to those found in &lt; strong &gt;Belgium Brussels&lt; /strong &gt;&lt; em &gt;/em&gt;. Preference will be given to designers who demonstrate cultural sensitivity and multilingual capabilities.</w:t>
      </w:r>
    </w:p>
    <w:bookmarkEnd w:id="28"/>
    <w:bookmarkStart w:id="29" w:name="onboarding-tools"/>
    <w:p>
      <w:pPr>
        <w:pStyle w:val="Heading3"/>
      </w:pPr>
      <w:r>
        <w:t xml:space="preserve">6.2 Onboarding &amp; Tools</w:t>
      </w:r>
    </w:p>
    <w:p>
      <w:pPr>
        <w:pStyle w:val="FirstParagraph"/>
      </w:pPr>
      <w:r>
        <w:t xml:space="preserve">&lt; p&gt;New hires will receive access to our design system libraries, Figma accounts, and local user research databases. Training sessions on &lt; strong &gt;Belgium Brussels&lt; /strong &gt;&lt; em &gt;/em&gt; specific market trends will be conducted during the first month.</w:t>
      </w:r>
    </w:p>
    <w:bookmarkEnd w:id="29"/>
    <w:bookmarkStart w:id="30" w:name="kpis-for-success"/>
    <w:p>
      <w:pPr>
        <w:pStyle w:val="Heading3"/>
      </w:pPr>
      <w:r>
        <w:t xml:space="preserve">6.3 KPIs for Success</w:t>
      </w:r>
    </w:p>
    <w:p>
      <w:pPr>
        <w:pStyle w:val="FirstParagraph"/>
      </w:pPr>
      <w:r>
        <w:t xml:space="preserve">&lt; p&gt;We will measure the impact of the &lt; strong &gt;UX UI Designer&lt; /strong /&gt; using metrics such as Net Promoter Score (NPS), Task Success Rate, and Time on Task. These KPIs will be tracked quarterly to assess performance within the &lt; strong &gt;Belgium Brussels&lt; /strong &gt;&lt; em &gt;/em&gt; market context.</w:t>
      </w:r>
    </w:p>
    <w:bookmarkEnd w:id="30"/>
    <w:bookmarkEnd w:id="31"/>
    <w:bookmarkStart w:id="32" w:name="X629be355868cb19aa558e106f625384ef6cd4ae"/>
    <w:p>
      <w:pPr>
        <w:pStyle w:val="Heading2"/>
      </w:pPr>
      <w:r>
        <w:t xml:space="preserve">7. Conclusion</w:t>
      </w:r>
      <w:r>
        <w:t xml:space="preserve"> </w:t>
      </w:r>
      <w:r>
        <w:t xml:space="preserve">The integration of a dedicated</w:t>
      </w:r>
      <w:r>
        <w:t xml:space="preserve"> </w:t>
      </w:r>
      <w:r>
        <w:rPr>
          <w:bCs/>
          <w:b/>
        </w:rPr>
        <w:t xml:space="preserve">UX UI Designer</w:t>
      </w:r>
      <w:r>
        <w:t xml:space="preserve"> </w:t>
      </w:r>
      <w:r>
        <w:t xml:space="preserve">is not merely an aesthetic upgrade but a strategic imperative for our success in</w:t>
      </w:r>
      <w:r>
        <w:t xml:space="preserve"> </w:t>
      </w:r>
      <w:r>
        <w:rPr>
          <w:bCs/>
          <w:b/>
        </w:rPr>
        <w:t xml:space="preserve">Belgium Brussels. Given the unique linguistic, cultural, and regulatory dynamics of this region, investing in high-quality design talent will directly contribute to product adoption, user satisfaction, and brand reputation.</w:t>
      </w:r>
      <w:r>
        <w:rPr>
          <w:bCs/>
          <w:b/>
        </w:rPr>
        <w:t xml:space="preserve"> </w:t>
      </w:r>
      <w:r>
        <w:rPr>
          <w:bCs/>
          <w:b/>
        </w:rPr>
        <w:t xml:space="preserve">By aligning our design efforts with the specific needs of users in</w:t>
      </w:r>
      <w:r>
        <w:rPr>
          <w:bCs/>
          <w:b/>
        </w:rPr>
        <w:t xml:space="preserve"> </w:t>
      </w:r>
      <w:r>
        <w:rPr>
          <w:bCs/>
          <w:b/>
          <w:bCs/>
          <w:b/>
        </w:rPr>
        <w:t xml:space="preserve">Belgium Brussels</w:t>
      </w:r>
      <w:r>
        <w:rPr>
          <w:bCs/>
          <w:b/>
        </w:rPr>
        <w:t xml:space="preserve">, we position ourselves as a leader in user-centric innovation within the European market. This report recommends immediate approval for budget allocation to recruit this critical role to ensure our continued competitiveness and operational excellence in</w:t>
      </w:r>
      <w:r>
        <w:rPr>
          <w:bCs/>
          <w:b/>
        </w:rPr>
        <w:t xml:space="preserve"> </w:t>
      </w:r>
      <w:r>
        <w:rPr>
          <w:bCs/>
          <w:b/>
          <w:bCs/>
          <w:b/>
        </w:rPr>
        <w:t xml:space="preserve">Belgium Brussels.</w:t>
      </w:r>
    </w:p>
    <w:p>
      <w:pPr>
        <w:pStyle w:val="FirstParagraph"/>
      </w:pPr>
      <w:r>
        <w:t xml:space="preserve">8. Recommendations</w:t>
      </w:r>
      <w:r>
        <w:t xml:space="preserve"> </w:t>
      </w:r>
      <w:r>
        <w:t xml:space="preserve">1. Approve the job description for the</w:t>
      </w:r>
      <w:r>
        <w:t xml:space="preserve"> </w:t>
      </w:r>
      <w:r>
        <w:rPr>
          <w:bCs/>
          <w:b/>
        </w:rPr>
        <w:t xml:space="preserve">UX UI Designer</w:t>
      </w:r>
      <w:r>
        <w:t xml:space="preserve"> </w:t>
      </w:r>
      <w:r>
        <w:t xml:space="preserve">position immediately.</w:t>
      </w:r>
      <w:r>
        <w:br/>
      </w:r>
      <w:r>
        <w:t xml:space="preserve">2. Allocate budget for local user research tools and testing facilities in</w:t>
      </w:r>
      <w:r>
        <w:t xml:space="preserve"> </w:t>
      </w:r>
      <w:r>
        <w:rPr>
          <w:bCs/>
          <w:b/>
        </w:rPr>
        <w:t xml:space="preserve">Belgium Brussels.</w:t>
      </w:r>
      <w:r>
        <w:br/>
      </w:r>
      <w:r>
        <w:rPr>
          <w:bCs/>
          <w:b/>
        </w:rPr>
        <w:t xml:space="preserve">3. Establish a cross-departmental task force to oversee the integration of design principles into current projects.</w:t>
      </w:r>
      <w:r>
        <w:br/>
      </w:r>
      <w:r>
        <w:rPr>
          <w:bCs/>
          <w:b/>
        </w:rPr>
        <w:t xml:space="preserve">4. Schedule quarterly reviews to evaluate the impact of design improvements on business metrics in</w:t>
      </w:r>
      <w:r>
        <w:rPr>
          <w:bCs/>
          <w:b/>
        </w:rPr>
        <w:t xml:space="preserve"> </w:t>
      </w:r>
      <w:r>
        <w:rPr>
          <w:bCs/>
          <w:b/>
          <w:bCs/>
          <w:b/>
        </w:rPr>
        <w:t xml:space="preserve">Belgium Brussels.</w:t>
      </w:r>
    </w:p>
    <w:p>
      <w:r>
        <w:pict>
          <v:rect style="width:0;height:1.5pt" o:hralign="center" o:hrstd="t" o:hr="t"/>
        </w:pict>
      </w:r>
    </w:p>
    <w:p>
      <w:pPr>
        <w:pStyle w:val="FirstParagraph"/>
      </w:pPr>
      <w:r>
        <w:t xml:space="preserve">This document is confidential and intended solely for internal use by stakeholders involved in the</w:t>
      </w:r>
    </w:p>
    <w:p>
      <w:pPr>
        <w:pStyle w:val="BodyText"/>
      </w:pPr>
      <w:r>
        <w:t xml:space="preserve">Belgium Brussels project operations.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in Belgium Brussels</dc:title>
  <dc:creator/>
  <dc:language>en</dc:language>
  <cp:keywords/>
  <dcterms:created xsi:type="dcterms:W3CDTF">2026-07-29T14:23:17Z</dcterms:created>
  <dcterms:modified xsi:type="dcterms:W3CDTF">2026-07-29T14:23:17Z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