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UX/UI</w:t>
      </w:r>
      <w:r>
        <w:t xml:space="preserve"> </w:t>
      </w:r>
      <w:r>
        <w:t xml:space="preserve">Design</w:t>
      </w:r>
      <w:r>
        <w:t xml:space="preserve"> </w:t>
      </w:r>
      <w:r>
        <w:t xml:space="preserve">Strategy</w:t>
      </w:r>
      <w:r>
        <w:t xml:space="preserve"> </w:t>
      </w:r>
      <w:r>
        <w:t xml:space="preserve">for</w:t>
      </w:r>
      <w:r>
        <w:t xml:space="preserve"> </w:t>
      </w:r>
      <w:r>
        <w:t xml:space="preserve">the</w:t>
      </w:r>
      <w:r>
        <w:t xml:space="preserve"> </w:t>
      </w:r>
      <w:r>
        <w:t xml:space="preserve">Egyptian</w:t>
      </w:r>
      <w:r>
        <w:t xml:space="preserve"> </w:t>
      </w:r>
      <w:r>
        <w:t xml:space="preserve">Market</w:t>
      </w:r>
    </w:p>
    <w:bookmarkStart w:id="20" w:name="project-report"/>
    <w:p>
      <w:pPr>
        <w:pStyle w:val="Heading1"/>
      </w:pPr>
      <w:r>
        <w:t xml:space="preserve">Project Report:</w:t>
      </w:r>
    </w:p>
    <w:p>
      <w:pPr>
        <w:pStyle w:val="FirstParagraph"/>
      </w:pPr>
      <w:r>
        <w:t xml:space="preserve">Strategic Implementation of UX/UI Design Standards for Digital Transformation in Egypt Cairo</w:t>
      </w:r>
    </w:p>
    <w:p>
      <w:r>
        <w:pict>
          <v:rect style="width:0;height:1.5pt" o:hralign="center" o:hrstd="t" o:hr="t"/>
        </w:pict>
      </w:r>
    </w:p>
    <w:bookmarkEnd w:id="20"/>
    <w:bookmarkStart w:id="21" w:name="executive-summary"/>
    <w:p>
      <w:pPr>
        <w:pStyle w:val="Heading2"/>
      </w:pPr>
      <w:r>
        <w:t xml:space="preserve">Executive Summary</w:t>
      </w:r>
    </w:p>
    <w:p>
      <w:pPr>
        <w:pStyle w:val="FirstParagraph"/>
      </w:pPr>
      <w:r>
        <w:t xml:space="preserve">This Project Report outlines the critical necessity and strategic framework for integrating high-fidelity UX/UI Designer practices within the rapidly evolving digital ecosystem of Egypt Cairo. As the capital city transitions from a traditional service-based economy to a tech-savvy, digitally connected hub, local businesses and government entities must prioritize user-centric design to remain competitive. This document details how professional UX/UI standards address specific cultural and technical nuances inherent to the region.</w:t>
      </w:r>
    </w:p>
    <w:bookmarkEnd w:id="21"/>
    <w:bookmarkStart w:id="22" w:name="introduction-the-rise-of-digital-egypt"/>
    <w:p>
      <w:pPr>
        <w:pStyle w:val="Heading2"/>
      </w:pPr>
      <w:r>
        <w:t xml:space="preserve">1. Introduction: The Rise of Digital Egypt</w:t>
      </w:r>
    </w:p>
    <w:p>
      <w:pPr>
        <w:pStyle w:val="FirstParagraph"/>
      </w:pPr>
      <w:r>
        <w:t xml:space="preserve">In recent years, Egypt Cairo has witnessed an unprecedented surge in internet penetration and smartphone adoption. With a demographic heavily skewed toward youth, the demand for intuitive digital platforms—from e-commerce solutions to fintech applications—has skyrocketed. However, this growth is not merely quantitative; it is qualitative. Users in Egypt Cairo are becoming more discerning regarding their digital experiences. Consequently, the role of a specialized</w:t>
      </w:r>
      <w:r>
        <w:t xml:space="preserve"> </w:t>
      </w:r>
      <w:r>
        <w:rPr>
          <w:bCs/>
          <w:b/>
        </w:rPr>
        <w:t xml:space="preserve">UX/UI Designer</w:t>
      </w:r>
      <w:r>
        <w:t xml:space="preserve"> </w:t>
      </w:r>
      <w:r>
        <w:t xml:space="preserve">has shifted from a luxury to a fundamental business requirement.</w:t>
      </w:r>
    </w:p>
    <w:p>
      <w:pPr>
        <w:pStyle w:val="BodyText"/>
      </w:pPr>
      <w:r>
        <w:t xml:space="preserve">The objective of this report is to define how adopting robust UX/UI frameworks can bridge the gap between complex backend technologies and user accessibility in Egypt Cairo. By focusing on local consumer behavior, we aim to create digital products that resonate with the Egyptian psyche while adhering to global design standards.</w:t>
      </w:r>
    </w:p>
    <w:bookmarkEnd w:id="22"/>
    <w:bookmarkStart w:id="25" w:name="cultural-localization-in-uxui-design"/>
    <w:p>
      <w:pPr>
        <w:pStyle w:val="Heading2"/>
      </w:pPr>
      <w:r>
        <w:t xml:space="preserve">2. Cultural Localization in UX/UI Design</w:t>
      </w:r>
    </w:p>
    <w:bookmarkStart w:id="23" w:name="bilingual-interface-challenges"/>
    <w:p>
      <w:pPr>
        <w:pStyle w:val="Heading3"/>
      </w:pPr>
      <w:r>
        <w:t xml:space="preserve">Bilingual Interface Challenges</w:t>
      </w:r>
    </w:p>
    <w:p>
      <w:pPr>
        <w:pStyle w:val="FirstParagraph"/>
      </w:pPr>
      <w:r>
        <w:t xml:space="preserve">A primary challenge for any digital product operating in Egypt Cairo is the linguistic duality of Arabic and English. A competent</w:t>
      </w:r>
      <w:r>
        <w:t xml:space="preserve"> </w:t>
      </w:r>
      <w:r>
        <w:rPr>
          <w:bCs/>
          <w:b/>
        </w:rPr>
        <w:t xml:space="preserve">UX/UI Designer</w:t>
      </w:r>
      <w:r>
        <w:t xml:space="preserve"> </w:t>
      </w:r>
      <w:r>
        <w:t xml:space="preserve">must navigate the complexities of Right-to-Left (RTL) layout adjustments without compromising visual hierarchy or aesthetic balance. It is not sufficient to simply mirror images; text expansion in Arabic requires flexible container designs that adapt dynamically to content length.</w:t>
      </w:r>
    </w:p>
    <w:bookmarkEnd w:id="23"/>
    <w:bookmarkStart w:id="24" w:name="the-arabesque-and-modern-minimalism"/>
    <w:p>
      <w:pPr>
        <w:pStyle w:val="Heading3"/>
      </w:pPr>
      <w:r>
        <w:t xml:space="preserve">The Arabesque and Modern Minimalism</w:t>
      </w:r>
    </w:p>
    <w:p>
      <w:pPr>
        <w:pStyle w:val="FirstParagraph"/>
      </w:pPr>
      <w:r>
        <w:t xml:space="preserve">Visual language plays a crucial role in user trust. In Egypt Cairo, users often respond positively to design elements that reflect local heritage, such as geometric patterns inspired by Islamic architecture or warm color palettes reminiscent of the region's landscapes. However, this must be balanced with modern minimalism to ensure performance speed and clarity on mobile devices. The</w:t>
      </w:r>
      <w:r>
        <w:t xml:space="preserve"> </w:t>
      </w:r>
      <w:r>
        <w:rPr>
          <w:bCs/>
          <w:b/>
        </w:rPr>
        <w:t xml:space="preserve">UX/UI Designer</w:t>
      </w:r>
      <w:r>
        <w:t xml:space="preserve"> </w:t>
      </w:r>
      <w:r>
        <w:t xml:space="preserve">acts as a cultural translator, ensuring that digital interfaces feel both globally professional and locally familiar.</w:t>
      </w:r>
    </w:p>
    <w:bookmarkEnd w:id="24"/>
    <w:bookmarkEnd w:id="25"/>
    <w:bookmarkStart w:id="26" w:name="X2e0497ac9dcd38f6fb1d102b1e03a57ff9bf3c5"/>
    <w:p>
      <w:pPr>
        <w:pStyle w:val="Heading2"/>
      </w:pPr>
      <w:r>
        <w:t xml:space="preserve">3. Optimizing for Local Infrastructure in Egypt Cairo</w:t>
      </w:r>
    </w:p>
    <w:p>
      <w:pPr>
        <w:pStyle w:val="FirstParagraph"/>
      </w:pPr>
      <w:r>
        <w:rPr>
          <w:bCs/>
          <w:b/>
        </w:rPr>
        <w:t xml:space="preserve">Note on Connectivity:</w:t>
      </w:r>
      <w:r>
        <w:t xml:space="preserve"> </w:t>
      </w:r>
      <w:r>
        <w:t xml:space="preserve">While internet speeds are improving in upscale districts of Egypt Cairo, data connectivity can be inconsistent in other areas. Speed optimization is a key deliverable of UX/UI work.</w:t>
      </w:r>
    </w:p>
    <w:p>
      <w:pPr>
        <w:pStyle w:val="BodyText"/>
      </w:pPr>
      <w:r>
        <w:t xml:space="preserve">Data costs remain a significant factor for many users in Egypt Cairo. Therefore, the</w:t>
      </w:r>
      <w:r>
        <w:t xml:space="preserve"> </w:t>
      </w:r>
      <w:r>
        <w:rPr>
          <w:bCs/>
          <w:b/>
        </w:rPr>
        <w:t xml:space="preserve">UX/UI Designer</w:t>
      </w:r>
      <w:r>
        <w:t xml:space="preserve"> </w:t>
      </w:r>
      <w:r>
        <w:t xml:space="preserve">must prioritize "lightweight" design principles. This involves optimizing image assets, reducing server requests, and ensuring that interactive elements do not trigger excessive data usage. A slow-loading application is equivalent to an inaccessible one in this market.</w:t>
      </w:r>
    </w:p>
    <w:p>
      <w:pPr>
        <w:pStyle w:val="BodyText"/>
      </w:pPr>
      <w:r>
        <w:t xml:space="preserve">Furthermore, mobile-first design is not just a trend in Egypt Cairo; it is the reality. The majority of internet traffic originates from mobile devices rather than desktop computers. The UI must be responsive, touch-friendly, and optimized for smaller screens with high precision targets to accommodate varying degrees of motor skill and device quality among the user base.</w:t>
      </w:r>
    </w:p>
    <w:bookmarkEnd w:id="26"/>
    <w:bookmarkStart w:id="27" w:name="user-research-specific-to-egypt-cairo"/>
    <w:p>
      <w:pPr>
        <w:pStyle w:val="Heading2"/>
      </w:pPr>
      <w:r>
        <w:t xml:space="preserve">4. User Research Specific to Egypt Cairo</w:t>
      </w:r>
    </w:p>
    <w:p>
      <w:pPr>
        <w:pStyle w:val="FirstParagraph"/>
      </w:pPr>
      <w:r>
        <w:t xml:space="preserve">To design effectively, one must understand the user. General global surveys often fail to capture the nuances of Egyptian consumer behavior. The role of the</w:t>
      </w:r>
      <w:r>
        <w:t xml:space="preserve"> </w:t>
      </w:r>
      <w:r>
        <w:rPr>
          <w:bCs/>
          <w:b/>
        </w:rPr>
        <w:t xml:space="preserve">UX/UI Designer</w:t>
      </w:r>
      <w:r>
        <w:t xml:space="preserve"> </w:t>
      </w:r>
      <w:r>
        <w:t xml:space="preserve">in this phase involves conducting localized ethnographic research.</w:t>
      </w:r>
    </w:p>
    <w:p>
      <w:pPr>
        <w:numPr>
          <w:ilvl w:val="0"/>
          <w:numId w:val="1001"/>
        </w:numPr>
        <w:pStyle w:val="Compact"/>
      </w:pPr>
      <w:r>
        <w:rPr>
          <w:bCs/>
          <w:b/>
        </w:rPr>
        <w:t xml:space="preserve">Social Media Integration:</w:t>
      </w:r>
      <w:r>
        <w:t xml:space="preserve"> </w:t>
      </w:r>
      <w:r>
        <w:t xml:space="preserve">Egyptians are among the highest social media users globally. A successful UX strategy often integrates WhatsApp and Facebook Messenger deeply into customer service flows. The UI must facilitate easy sharing and chat-based interactions.</w:t>
      </w:r>
    </w:p>
    <w:p>
      <w:pPr>
        <w:numPr>
          <w:ilvl w:val="0"/>
          <w:numId w:val="1001"/>
        </w:numPr>
        <w:pStyle w:val="Compact"/>
      </w:pPr>
      <w:r>
        <w:rPr>
          <w:bCs/>
          <w:b/>
        </w:rPr>
        <w:t xml:space="preserve">Cash on Delivery (COD) Preference:</w:t>
      </w:r>
      <w:r>
        <w:t xml:space="preserve"> </w:t>
      </w:r>
      <w:r>
        <w:t xml:space="preserve">Despite the rise of fintech, trust in online payment gateways is still growing. The UI must provide clear reassurance mechanisms for first-time buyers and often support hybrid payment models including COD to maximize conversion rates in Egypt Cairo.</w:t>
      </w:r>
    </w:p>
    <w:p>
      <w:pPr>
        <w:numPr>
          <w:ilvl w:val="0"/>
          <w:numId w:val="1001"/>
        </w:numPr>
        <w:pStyle w:val="Compact"/>
      </w:pPr>
      <w:r>
        <w:rPr>
          <w:bCs/>
          <w:b/>
        </w:rPr>
        <w:t xml:space="preserve">Linguistic Dialects:</w:t>
      </w:r>
      <w:r>
        <w:t xml:space="preserve"> </w:t>
      </w:r>
      <w:r>
        <w:t xml:space="preserve">While Modern Standard Arabic is used for formal documents, the interface should ideally use or acknowledge Egyptian colloquial Arabic (Ammiya) to build rapport and reduce cognitive load.</w:t>
      </w:r>
    </w:p>
    <w:bookmarkEnd w:id="27"/>
    <w:bookmarkStart w:id="28" w:name="business-impact-and-roi"/>
    <w:p>
      <w:pPr>
        <w:pStyle w:val="Heading2"/>
      </w:pPr>
      <w:r>
        <w:t xml:space="preserve">5. Business Impact and ROI</w:t>
      </w:r>
    </w:p>
    <w:p>
      <w:pPr>
        <w:pStyle w:val="FirstParagraph"/>
      </w:pPr>
      <w:r>
        <w:t xml:space="preserve">Investing in professional UX/UI design yields measurable returns for businesses operating in Egypt Cairo. By reducing friction points identified through user testing, companies can significantly lower customer acquisition costs and increase retention rates. For startups aiming to scale across the MENA region, establishing a strong user experience foundation in Egypt Cairo serves as a proof-of-concept that validates the product's adaptability to broader Arab markets.</w:t>
      </w:r>
    </w:p>
    <w:p>
      <w:pPr>
        <w:pStyle w:val="BodyText"/>
      </w:pPr>
      <w:r>
        <w:t xml:space="preserve">Moreover, government digital transformation initiatives (such as Egypt’s vision for 2030) are placing immense pressure on public services to modernize. These entities require top-tier UX/UI expertise to ensure citizen engagement and efficient service delivery.</w:t>
      </w:r>
    </w:p>
    <w:bookmarkEnd w:id="28"/>
    <w:bookmarkStart w:id="29" w:name="conclusion-and-recommendations"/>
    <w:p>
      <w:pPr>
        <w:pStyle w:val="Heading2"/>
      </w:pPr>
      <w:r>
        <w:t xml:space="preserve">6. Conclusion and Recommendations</w:t>
      </w:r>
    </w:p>
    <w:p>
      <w:pPr>
        <w:pStyle w:val="FirstParagraph"/>
      </w:pPr>
      <w:r>
        <w:t xml:space="preserve">In conclusion, the market in Egypt Cairo presents a unique convergence of high demand for digital services and specific cultural constraints that require tailored solutions. The integration of a skilled</w:t>
      </w:r>
      <w:r>
        <w:t xml:space="preserve"> </w:t>
      </w:r>
      <w:r>
        <w:rPr>
          <w:bCs/>
          <w:b/>
        </w:rPr>
        <w:t xml:space="preserve">UX/UI Designer</w:t>
      </w:r>
      <w:r>
        <w:t xml:space="preserve"> </w:t>
      </w:r>
      <w:r>
        <w:t xml:space="preserve">is not merely an aesthetic enhancement but a strategic imperative.</w:t>
      </w:r>
    </w:p>
    <w:p>
      <w:pPr>
        <w:pStyle w:val="BodyText"/>
      </w:pPr>
      <w:r>
        <w:t xml:space="preserve">We recommend the following actions for stakeholders in Egypt Cairo:</w:t>
      </w:r>
    </w:p>
    <w:p>
      <w:pPr>
        <w:numPr>
          <w:ilvl w:val="0"/>
          <w:numId w:val="1002"/>
        </w:numPr>
        <w:pStyle w:val="Compact"/>
      </w:pPr>
      <w:r>
        <w:rPr>
          <w:bCs/>
          <w:b/>
        </w:rPr>
        <w:t xml:space="preserve">Audit Existing Interfaces:</w:t>
      </w:r>
      <w:r>
        <w:t xml:space="preserve"> </w:t>
      </w:r>
      <w:r>
        <w:t xml:space="preserve">Conduct immediate usability audits to identify pain points specific to local users.</w:t>
      </w:r>
    </w:p>
    <w:p>
      <w:pPr>
        <w:numPr>
          <w:ilvl w:val="0"/>
          <w:numId w:val="1002"/>
        </w:numPr>
        <w:pStyle w:val="Compact"/>
      </w:pPr>
      <w:r>
        <w:rPr>
          <w:bCs/>
          <w:b/>
        </w:rPr>
        <w:t xml:space="preserve">Hire Specialized Talent:</w:t>
      </w:r>
      <w:r>
        <w:t xml:space="preserve"> </w:t>
      </w:r>
      <w:r>
        <w:t xml:space="preserve">Recruit designers who understand both international standards and local Egyptian context.</w:t>
      </w:r>
    </w:p>
    <w:p>
      <w:pPr>
        <w:numPr>
          <w:ilvl w:val="0"/>
          <w:numId w:val="1002"/>
        </w:numPr>
        <w:pStyle w:val="Compact"/>
      </w:pPr>
      <w:r>
        <w:rPr>
          <w:bCs/>
          <w:b/>
        </w:rPr>
        <w:t xml:space="preserve">Prioritize Mobile Optimization:</w:t>
      </w:r>
      <w:r>
        <w:t xml:space="preserve"> </w:t>
      </w:r>
      <w:r>
        <w:t xml:space="preserve">Ensure all platforms are optimized for low-data environments and mobile devices.</w:t>
      </w:r>
    </w:p>
    <w:p>
      <w:pPr>
        <w:pStyle w:val="FirstParagraph"/>
      </w:pPr>
      <w:r>
        <w:t xml:space="preserve">By adhering to these principles, organizations in Egypt Cairo can foster digital loyalty, drive economic growth, and position themselves as leaders in the region's digital future.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UX/UI Design Strategy for the Egyptian Market</dc:title>
  <dc:creator/>
  <dc:language>en</dc:language>
  <cp:keywords/>
  <dcterms:created xsi:type="dcterms:W3CDTF">2026-07-29T16:00:17Z</dcterms:created>
  <dcterms:modified xsi:type="dcterms:W3CDTF">2026-07-29T16:00:17Z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