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Ethiopia</w:t>
      </w:r>
      <w:r>
        <w:t xml:space="preserve"> </w:t>
      </w:r>
      <w:r>
        <w:t xml:space="preserve">Addis</w:t>
      </w:r>
      <w:r>
        <w:t xml:space="preserve"> </w:t>
      </w:r>
      <w:r>
        <w:t xml:space="preserve">Ababa</w:t>
      </w:r>
    </w:p>
    <w:bookmarkStart w:id="30" w:name="X1ca3c6093e6864c0b7d93fab4ce18856c6a0f98"/>
    <w:p>
      <w:pPr>
        <w:pStyle w:val="Heading1"/>
      </w:pPr>
      <w:r>
        <w:t xml:space="preserve">Project Report: Strategic Implementation of UX/UI Design in Ethiopia Addis Ababa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Team</w:t>
      </w:r>
      <w:r>
        <w:br/>
      </w:r>
      <w:r>
        <w:rPr>
          <w:bCs/>
          <w:b/>
        </w:rPr>
        <w:t xml:space="preserve">From:</w:t>
      </w:r>
      <w:r>
        <w:t xml:space="preserve"> </w:t>
      </w:r>
      <w:r>
        <w:t xml:space="preserve">Digital Transformation Unit</w:t>
      </w:r>
      <w:r>
        <w:br/>
      </w:r>
    </w:p>
    <w:bookmarkStart w:id="20" w:name="executive-summary"/>
    <w:p>
      <w:pPr>
        <w:pStyle w:val="Heading2"/>
      </w:pPr>
      <w:r>
        <w:t xml:space="preserve">1. Executive Summary</w:t>
      </w:r>
    </w:p>
    <w:p>
      <w:pPr>
        <w:pStyle w:val="FirstParagraph"/>
      </w:pPr>
      <w:r>
        <w:t xml:space="preserve">This Project Report outlines the critical necessity for integrating professional User Experience (UX) and User Interface (UI) design strategies within the rapidly evolving digital landscape of Ethiopia Addis Ababa. As Addis Ababa transitions from a traditional administrative hub to a burgeoning tech startup ecosystem, the demand for intuitive, accessible, and culturally relevant digital products has never been higher. This document details how dedicated</w:t>
      </w:r>
      <w:r>
        <w:t xml:space="preserve"> </w:t>
      </w:r>
      <w:r>
        <w:rPr>
          <w:bCs/>
          <w:b/>
        </w:rPr>
        <w:t xml:space="preserve">UX UI Designer</w:t>
      </w:r>
      <w:r>
        <w:t xml:space="preserve"> </w:t>
      </w:r>
      <w:r>
        <w:t xml:space="preserve">professionals are pivotal to unlocking the economic potential of this region by creating software solutions that resonate with local users.</w:t>
      </w:r>
    </w:p>
    <w:bookmarkEnd w:id="20"/>
    <w:bookmarkStart w:id="21" w:name="X5105919b844331d4f3c9fe8155a63040995b4b5"/>
    <w:p>
      <w:pPr>
        <w:pStyle w:val="Heading2"/>
      </w:pPr>
      <w:r>
        <w:t xml:space="preserve">2. Market Context: The Digital Shift in Ethiopia Addis Ababa</w:t>
      </w:r>
    </w:p>
    <w:p>
      <w:pPr>
        <w:pStyle w:val="FirstParagraph"/>
      </w:pPr>
      <w:r>
        <w:t xml:space="preserve">Ethiopia Addis Ababa is currently witnessing a digital renaissance. With the liberalization of the telecom sector and increased internet penetration, millions of new users are coming online for the first time. However, many existing applications fail due to a lack of user-centric design. The population is young, mobile-first, and increasingly tech-savvy, yet they face unique challenges including varying levels of digital literacy and distinct cultural nuances.</w:t>
      </w:r>
    </w:p>
    <w:p>
      <w:pPr>
        <w:pStyle w:val="BodyText"/>
      </w:pPr>
      <w:r>
        <w:t xml:space="preserve">In this context, the role of an</w:t>
      </w:r>
      <w:r>
        <w:t xml:space="preserve"> </w:t>
      </w:r>
      <w:r>
        <w:rPr>
          <w:bCs/>
          <w:b/>
        </w:rPr>
        <w:t xml:space="preserve">UX UI Designer</w:t>
      </w:r>
      <w:r>
        <w:t xml:space="preserve"> </w:t>
      </w:r>
      <w:r>
        <w:t xml:space="preserve">is not merely aesthetic but foundational to user adoption. Without proper design thinking tailored to the specific environment of Ethiopia Addis Ababa, even robust technological infrastructure fails to deliver value. This report argues that investing in high-quality design is a prerequisite for sustainable digital growth in this region.</w:t>
      </w:r>
    </w:p>
    <w:bookmarkEnd w:id="21"/>
    <w:bookmarkStart w:id="24" w:name="the-role-of-the-ux-ui-designer"/>
    <w:p>
      <w:pPr>
        <w:pStyle w:val="Heading2"/>
      </w:pPr>
      <w:r>
        <w:t xml:space="preserve">3. The Role of the UX UI Designer</w:t>
      </w:r>
    </w:p>
    <w:p>
      <w:pPr>
        <w:pStyle w:val="FirstParagraph"/>
      </w:pPr>
      <w:r>
        <w:t xml:space="preserve">The term</w:t>
      </w:r>
      <w:r>
        <w:t xml:space="preserve"> </w:t>
      </w:r>
      <w:r>
        <w:rPr>
          <w:bCs/>
          <w:b/>
        </w:rPr>
        <w:t xml:space="preserve">UX UI Designer</w:t>
      </w:r>
      <w:r>
        <w:t xml:space="preserve"> </w:t>
      </w:r>
      <w:r>
        <w:t xml:space="preserve">encompasses two distinct but intertwined disciplines: User Experience (UX) and User Interface (UI). In the context of Ethiopia Addis Ababa, these roles require specialized adaptation.</w:t>
      </w:r>
    </w:p>
    <w:bookmarkStart w:id="22" w:name="user-experience-ux-design"/>
    <w:p>
      <w:pPr>
        <w:pStyle w:val="Heading3"/>
      </w:pPr>
      <w:r>
        <w:t xml:space="preserve">3.1 User Experience (UX) Design</w:t>
      </w:r>
    </w:p>
    <w:p>
      <w:pPr>
        <w:pStyle w:val="FirstParagraph"/>
      </w:pPr>
      <w:r>
        <w:rPr>
          <w:bCs/>
          <w:b/>
        </w:rPr>
        <w:t xml:space="preserve">User Experience</w:t>
      </w:r>
      <w:r>
        <w:t xml:space="preserve"> </w:t>
      </w:r>
      <w:r>
        <w:t xml:space="preserve">design focuses on the overall feel of a product. For users in Ethiopia Addis Ababa, this involves rigorous research into local behaviors. Key considerations include:</w:t>
      </w:r>
    </w:p>
    <w:p>
      <w:pPr>
        <w:numPr>
          <w:ilvl w:val="0"/>
          <w:numId w:val="1001"/>
        </w:numPr>
        <w:pStyle w:val="Compact"/>
      </w:pPr>
      <w:r>
        <w:rPr>
          <w:bCs/>
          <w:b/>
        </w:rPr>
        <w:t xml:space="preserve">Literacy Variance:</w:t>
      </w:r>
      <w:r>
        <w:t xml:space="preserve"> </w:t>
      </w:r>
      <w:r>
        <w:t xml:space="preserve">Designs must accommodate users with varying levels of text comprehension, often relying on iconography and voice interfaces.</w:t>
      </w:r>
    </w:p>
    <w:p>
      <w:pPr>
        <w:numPr>
          <w:ilvl w:val="0"/>
          <w:numId w:val="1001"/>
        </w:numPr>
        <w:pStyle w:val="Compact"/>
      </w:pPr>
      <w:r>
        <w:rPr>
          <w:bCs/>
          <w:b/>
        </w:rPr>
        <w:t xml:space="preserve">Multilingual Support:</w:t>
      </w:r>
      <w:r>
        <w:t xml:space="preserve"> </w:t>
      </w:r>
      <w:r>
        <w:t xml:space="preserve">The interface must seamlessly support Amharic, Oromiffa, Tigrinya, English, and other local languages. This goes beyond translation; it requires layout adjustments for different character sets and reading directions.</w:t>
      </w:r>
    </w:p>
    <w:p>
      <w:pPr>
        <w:numPr>
          <w:ilvl w:val="0"/>
          <w:numId w:val="1001"/>
        </w:numPr>
        <w:pStyle w:val="Compact"/>
      </w:pPr>
      <w:r>
        <w:rPr>
          <w:bCs/>
          <w:b/>
        </w:rPr>
        <w:t xml:space="preserve">Data Constraints:</w:t>
      </w:r>
      <w:r>
        <w:t xml:space="preserve"> </w:t>
      </w:r>
      <w:r>
        <w:t xml:space="preserve">UX researchers in Ethiopia Addis Ababa must optimize experiences for low-bandwidth environments and intermittent connectivity.</w:t>
      </w:r>
    </w:p>
    <w:bookmarkEnd w:id="22"/>
    <w:bookmarkStart w:id="23" w:name="user-interface-ui-design"/>
    <w:p>
      <w:pPr>
        <w:pStyle w:val="Heading3"/>
      </w:pPr>
      <w:r>
        <w:t xml:space="preserve">3.2 User Interface (UI) Design</w:t>
      </w:r>
    </w:p>
    <w:p>
      <w:pPr>
        <w:pStyle w:val="FirstParagraph"/>
      </w:pPr>
      <w:r>
        <w:rPr>
          <w:bCs/>
          <w:b/>
        </w:rPr>
        <w:t xml:space="preserve">User Interface</w:t>
      </w:r>
      <w:r>
        <w:t xml:space="preserve"> </w:t>
      </w:r>
      <w:r>
        <w:t xml:space="preserve">design deals with the visual touchpoints. A successful UI strategy for this market requires:</w:t>
      </w:r>
    </w:p>
    <w:p>
      <w:pPr>
        <w:numPr>
          <w:ilvl w:val="0"/>
          <w:numId w:val="1002"/>
        </w:numPr>
        <w:pStyle w:val="Compact"/>
      </w:pPr>
      <w:r>
        <w:rPr>
          <w:bCs/>
          <w:b/>
        </w:rPr>
        <w:t xml:space="preserve">Cultural Relevance:</w:t>
      </w:r>
      <w:r>
        <w:t xml:space="preserve"> </w:t>
      </w:r>
      <w:r>
        <w:t xml:space="preserve">Visual elements must reflect Ethiopian aesthetics and values to build trust.</w:t>
      </w:r>
    </w:p>
    <w:p>
      <w:pPr>
        <w:numPr>
          <w:ilvl w:val="0"/>
          <w:numId w:val="1002"/>
        </w:numPr>
        <w:pStyle w:val="Compact"/>
      </w:pPr>
      <w:r>
        <w:rPr>
          <w:bCs/>
          <w:b/>
        </w:rPr>
        <w:t xml:space="preserve">Mobility Optimization:</w:t>
      </w:r>
      <w:r>
        <w:t xml:space="preserve"> </w:t>
      </w:r>
      <w:r>
        <w:t xml:space="preserve">Given that the majority of users access services via smartphones, interfaces must be responsive and optimized for smaller screens with touch-friendly targets.</w:t>
      </w:r>
    </w:p>
    <w:p>
      <w:pPr>
        <w:numPr>
          <w:ilvl w:val="0"/>
          <w:numId w:val="1002"/>
        </w:numPr>
        <w:pStyle w:val="Compact"/>
      </w:pPr>
      <w:r>
        <w:rPr>
          <w:bCs/>
          <w:b/>
        </w:rPr>
        <w:t xml:space="preserve">Simplicity:</w:t>
      </w:r>
      <w:r>
        <w:t xml:space="preserve"> </w:t>
      </w:r>
      <w:r>
        <w:t xml:space="preserve">Minimizing cognitive load is crucial. Complex dashboards often fail in emerging markets; instead, streamlined, task-focused interfaces are preferred.</w:t>
      </w:r>
    </w:p>
    <w:bookmarkEnd w:id="23"/>
    <w:bookmarkEnd w:id="24"/>
    <w:bookmarkStart w:id="25" w:name="X1e7dd43e4cedaafd4c1930641402721e4d3f0ed"/>
    <w:p>
      <w:pPr>
        <w:pStyle w:val="Heading2"/>
      </w:pPr>
      <w:r>
        <w:t xml:space="preserve">4. Strategic Objectives for Design Implementation</w:t>
      </w:r>
    </w:p>
    <w:p>
      <w:pPr>
        <w:pStyle w:val="FirstParagraph"/>
      </w:pPr>
      <w:r>
        <w:t xml:space="preserve">To successfully deploy digital solutions in Ethiopia Addis Ababa, the following strategic objectives must be met by any engaged</w:t>
      </w:r>
      <w:r>
        <w:t xml:space="preserve"> </w:t>
      </w:r>
      <w:r>
        <w:rPr>
          <w:bCs/>
          <w:b/>
        </w:rPr>
        <w:t xml:space="preserve">UX UI Designer</w:t>
      </w:r>
      <w:r>
        <w:t xml:space="preserve">:</w:t>
      </w:r>
    </w:p>
    <w:p>
      <w:pPr>
        <w:numPr>
          <w:ilvl w:val="0"/>
          <w:numId w:val="1003"/>
        </w:numPr>
        <w:pStyle w:val="Compact"/>
      </w:pPr>
      <w:r>
        <w:rPr>
          <w:bCs/>
          <w:b/>
        </w:rPr>
        <w:t xml:space="preserve">Inclusive Design:</w:t>
      </w:r>
      <w:r>
        <w:t xml:space="preserve"> </w:t>
      </w:r>
      <w:r>
        <w:t xml:space="preserve">Ensure that digital services are accessible to individuals with disabilities and those with limited technical exposure.</w:t>
      </w:r>
    </w:p>
    <w:p>
      <w:pPr>
        <w:numPr>
          <w:ilvl w:val="0"/>
          <w:numId w:val="1003"/>
        </w:numPr>
        <w:pStyle w:val="Compact"/>
      </w:pPr>
      <w:r>
        <w:rPr>
          <w:bCs/>
          <w:b/>
        </w:rPr>
        <w:t xml:space="preserve">Cultural Localization:</w:t>
      </w:r>
      <w:r>
        <w:t xml:space="preserve"> </w:t>
      </w:r>
      <w:r>
        <w:t xml:space="preserve">Move beyond translation to create a "felt" experience that aligns with Ethiopian social norms and business practices.</w:t>
      </w:r>
    </w:p>
    <w:p>
      <w:pPr>
        <w:numPr>
          <w:ilvl w:val="0"/>
          <w:numId w:val="1003"/>
        </w:numPr>
        <w:pStyle w:val="Compact"/>
      </w:pPr>
      <w:r>
        <w:rPr>
          <w:bCs/>
          <w:b/>
        </w:rPr>
        <w:t xml:space="preserve">Fintech Integration:</w:t>
      </w:r>
      <w:r>
        <w:t xml:space="preserve"> </w:t>
      </w:r>
      <w:r>
        <w:t xml:space="preserve">Given the popularity of mobile money services, UI flows for financial transactions must be exceptionally clear, secure, and reassuring.</w:t>
      </w:r>
    </w:p>
    <w:p>
      <w:pPr>
        <w:numPr>
          <w:ilvl w:val="0"/>
          <w:numId w:val="1003"/>
        </w:numPr>
        <w:pStyle w:val="Compact"/>
      </w:pPr>
      <w:r>
        <w:t xml:space="preserve">Educational Onboarding:</w:t>
      </w:r>
    </w:p>
    <w:bookmarkEnd w:id="25"/>
    <w:bookmarkStart w:id="26" w:name="challenges-and-mitigation-strategies"/>
    <w:p>
      <w:pPr>
        <w:pStyle w:val="Heading2"/>
      </w:pPr>
      <w:r>
        <w:t xml:space="preserve">5. Challenges and Mitigation Strategies</w:t>
      </w:r>
    </w:p>
    <w:p>
      <w:pPr>
        <w:pStyle w:val="FirstParagraph"/>
      </w:pPr>
      <w:r>
        <w:rPr>
          <w:bCs/>
          <w:b/>
        </w:rPr>
        <w:t xml:space="preserve">Challenge:</w:t>
      </w:r>
      <w:r>
        <w:t xml:space="preserve"> </w:t>
      </w:r>
      <w:r>
        <w:t xml:space="preserve">There is a scarcity of experienced local talent in specialized UX/UI fields compared to the growing demand.</w:t>
      </w:r>
      <w:r>
        <w:br/>
      </w:r>
      <w:r>
        <w:rPr>
          <w:bCs/>
          <w:b/>
        </w:rPr>
        <w:t xml:space="preserve">Mitigation:</w:t>
      </w:r>
      <w:r>
        <w:t xml:space="preserve">: Invest in training programs and partnerships with local universities in Ethiopia Addis Ababa to build capacity. Simultaneously, leverage remote collaboration with senior international experts who understand emerging market dynamics.</w:t>
      </w:r>
    </w:p>
    <w:p>
      <w:pPr>
        <w:pStyle w:val="BodyText"/>
      </w:pPr>
      <w:r>
        <w:t xml:space="preserve">Challenge:</w:t>
      </w:r>
      <w:r>
        <w:t xml:space="preserve"> </w:t>
      </w:r>
      <w:r>
        <w:rPr>
          <w:bCs/>
          <w:b/>
        </w:rPr>
        <w:t xml:space="preserve">Mitigation:</w:t>
      </w:r>
      <w:r>
        <w:t xml:space="preserve">: Adopt agile design methodologies. Continuous user testing in the field of Ethiopia Addis Ababa is essential to iterate designs quickly based on real-world feedback.</w:t>
      </w:r>
    </w:p>
    <w:bookmarkEnd w:id="26"/>
    <w:bookmarkStart w:id="27" w:name="economic-impact-and-future-outlook"/>
    <w:p>
      <w:pPr>
        <w:pStyle w:val="Heading2"/>
      </w:pPr>
      <w:r>
        <w:t xml:space="preserve">6. Economic Impact and Future Outlook</w:t>
      </w:r>
    </w:p>
    <w:p>
      <w:pPr>
        <w:pStyle w:val="FirstParagraph"/>
      </w:pPr>
      <w:r>
        <w:t xml:space="preserve">The integration of professional UX/UI design practices has a direct correlation with economic efficiency. In Ethiopia Addis Ababa, well-designed digital platforms reduce the cost of customer support, increase user retention rates, and attract foreign investment by demonstrating operational maturity.</w:t>
      </w:r>
    </w:p>
    <w:p>
      <w:pPr>
        <w:pStyle w:val="BodyText"/>
      </w:pPr>
      <w:r>
        <w:t xml:space="preserve">Looking ahead, as Ethiopia Addis Ababa positions itself as a tech hub for East Africa, the standard for digital products will rise. Early adopters who prioritize UX/UI excellence will gain significant market share. The demand for skilled</w:t>
      </w:r>
      <w:r>
        <w:t xml:space="preserve"> </w:t>
      </w:r>
      <w:r>
        <w:rPr>
          <w:bCs/>
          <w:b/>
        </w:rPr>
        <w:t xml:space="preserve">UX UI Designer</w:t>
      </w:r>
      <w:r>
        <w:t xml:space="preserve"> </w:t>
      </w:r>
      <w:r>
        <w:t xml:space="preserve">professionals is projected to grow exponentially over the next five years.</w:t>
      </w:r>
    </w:p>
    <w:bookmarkEnd w:id="27"/>
    <w:bookmarkStart w:id="28" w:name="recommendations"/>
    <w:p>
      <w:pPr>
        <w:pStyle w:val="Heading2"/>
      </w:pPr>
      <w:r>
        <w:t xml:space="preserve">7. Recommendations</w:t>
      </w:r>
    </w:p>
    <w:p>
      <w:pPr>
        <w:pStyle w:val="FirstParagraph"/>
      </w:pPr>
      <w:r>
        <w:t xml:space="preserve">Based on the findings in this Project Report, we recommend the following actions:</w:t>
      </w:r>
    </w:p>
    <w:p>
      <w:pPr>
        <w:numPr>
          <w:ilvl w:val="0"/>
          <w:numId w:val="1004"/>
        </w:numPr>
        <w:pStyle w:val="Compact"/>
      </w:pPr>
      <w:r>
        <w:rPr>
          <w:bCs/>
          <w:b/>
        </w:rPr>
        <w:t xml:space="preserve">Hire Specialized Talent:</w:t>
      </w:r>
      <w:r>
        <w:t xml:space="preserve"> </w:t>
      </w:r>
      <w:r>
        <w:t xml:space="preserve">Recruit or contract experienced UX UI Designers who have prior experience working in emerging markets or specifically with Ethiopian demographics.</w:t>
      </w:r>
    </w:p>
    <w:p>
      <w:pPr>
        <w:numPr>
          <w:ilvl w:val="0"/>
          <w:numId w:val="1004"/>
        </w:numPr>
        <w:pStyle w:val="Compact"/>
      </w:pPr>
      <w:r>
        <w:t xml:space="preserve">Invest in User Research: Allocate budget for qualitative and quantitative research within Ethiopia Addis Ababa to understand user pain points deeply.</w:t>
      </w:r>
    </w:p>
    <w:p>
      <w:pPr>
        <w:numPr>
          <w:ilvl w:val="0"/>
          <w:numId w:val="1004"/>
        </w:numPr>
        <w:pStyle w:val="Compact"/>
      </w:pPr>
      <w:r>
        <w:rPr>
          <w:bCs/>
          <w:b/>
        </w:rPr>
        <w:t xml:space="preserve">Prioritize Mobile-First Design:</w:t>
      </w:r>
      <w:r>
        <w:t xml:space="preserve"> </w:t>
      </w:r>
      <w:r>
        <w:t xml:space="preserve">Ensure all design prototypes are tested primarily on mobile devices, as this is the primary access point for most citizens.</w:t>
      </w:r>
    </w:p>
    <w:p>
      <w:pPr>
        <w:numPr>
          <w:ilvl w:val="0"/>
          <w:numId w:val="1004"/>
        </w:numPr>
        <w:pStyle w:val="Compact"/>
      </w:pPr>
      <w:r>
        <w:t xml:space="preserve">Foster Local Collaboration: Partner with local universities and design communities to build a sustainable talent pipeline for Ethiopia Addis Ababa.</w:t>
      </w:r>
    </w:p>
    <w:bookmarkEnd w:id="28"/>
    <w:bookmarkStart w:id="29" w:name="conclusion"/>
    <w:p>
      <w:pPr>
        <w:pStyle w:val="Heading2"/>
      </w:pPr>
      <w:r>
        <w:t xml:space="preserve">8. Conclusion</w:t>
      </w:r>
    </w:p>
    <w:p>
      <w:pPr>
        <w:pStyle w:val="FirstParagraph"/>
      </w:pPr>
      <w:r>
        <w:t xml:space="preserve">The digital transformation of Ethiopia Addis Ababa is not just about technology; it is about people. By placing the user at the center of the development process through skilled UX UI design, we can create solutions that are not only functional but also empowering. The role of the</w:t>
      </w:r>
      <w:r>
        <w:t xml:space="preserve"> </w:t>
      </w:r>
      <w:r>
        <w:rPr>
          <w:bCs/>
          <w:b/>
        </w:rPr>
        <w:t xml:space="preserve">UX UI Designer</w:t>
      </w:r>
      <w:r>
        <w:t xml:space="preserve"> </w:t>
      </w:r>
      <w:r>
        <w:t xml:space="preserve">in this region is transformative, bridging the gap between complex technology and everyday human needs. This Project Report affirms that strategic investment in design is essential for achieving sustainable success in Ethiopia Addis Ababa.</w:t>
      </w:r>
    </w:p>
    <w:p>
      <w:pPr>
        <w:pStyle w:val="BodyText"/>
      </w:pPr>
      <w:r>
        <w:rPr>
          <w:iCs/>
          <w:i/>
        </w:rPr>
        <w:t xml:space="preserve">This document serves as a foundational guide for all subsequent development phases regarding digital product creation in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Ethiopia Addis Ababa</dc:title>
  <dc:creator/>
  <dc:language>en</dc:language>
  <cp:keywords/>
  <dcterms:created xsi:type="dcterms:W3CDTF">2026-07-29T18:03:12Z</dcterms:created>
  <dcterms:modified xsi:type="dcterms:W3CDTF">2026-07-29T18:03:12Z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