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6a111dc6a89a0acc43b9ab8b3b915f53b8fdb4"/>
    <w:p>
      <w:pPr>
        <w:pStyle w:val="Heading1"/>
      </w:pPr>
      <w:r>
        <w:t xml:space="preserve">Strategic Project Report: Implementing User Experience and Interface Design Standards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Strategic Planning Department</w:t>
      </w:r>
      <w:r>
        <w:br/>
      </w:r>
    </w:p>
    <w:p>
      <w:pPr>
        <w:pStyle w:val="BodyText"/>
      </w:pPr>
      <w:r>
        <w:t xml:space="preserve">Subject:</w:t>
      </w:r>
    </w:p>
    <w:p>
      <w:pPr>
        <w:pStyle w:val="BodyText"/>
      </w:pPr>
      <w:r>
        <w:t xml:space="preserve">The Critical Role of UX/UI Design in the India New Delhi Market</w:t>
      </w:r>
    </w:p>
    <w:bookmarkEnd w:id="20"/>
    <w:bookmarkStart w:id="21" w:name="executive-summary"/>
    <w:p>
      <w:pPr>
        <w:pStyle w:val="BodyText"/>
      </w:pPr>
      <w:r>
        <w:t xml:space="preserve">India New Delhi stands out not merely as the national capital but as a burgeoning tech hub that blends traditional governance with cutting-edge digital innovation. This Project Report outlines the necessity of integrating high-fidelity UX (User Experience) and UI (User Interface) design principles into our strategic operations within this region. It is evident that for any digital product aiming to succeed in</w:t>
      </w:r>
      <w:r>
        <w:t xml:space="preserve"> </w:t>
      </w:r>
      <w:r>
        <w:rPr>
          <w:bCs/>
          <w:b/>
        </w:rPr>
        <w:t xml:space="preserve">India New Delhi</w:t>
      </w:r>
      <w:r>
        <w:t xml:space="preserve">, a localized, user-centric approach via skilled</w:t>
      </w:r>
      <w:r>
        <w:t xml:space="preserve"> </w:t>
      </w:r>
      <w:r>
        <w:rPr>
          <w:bCs/>
          <w:b/>
        </w:rPr>
        <w:t xml:space="preserve">UX UI Designer</w:t>
      </w:r>
    </w:p>
    <w:p>
      <w:pPr>
        <w:pStyle w:val="BodyText"/>
      </w:pPr>
      <w:r>
        <w:t xml:space="preserve">professionals is not optional; it is a critical success factor.</w:t>
      </w:r>
    </w:p>
    <w:bookmarkEnd w:id="21"/>
    <w:bookmarkStart w:id="22" w:name="background"/>
    <w:p>
      <w:pPr>
        <w:pStyle w:val="BodyText"/>
      </w:pPr>
      <w:r>
        <w:t xml:space="preserve">India New Delhi</w:t>
      </w:r>
    </w:p>
    <w:p>
      <w:pPr>
        <w:pStyle w:val="BodyText"/>
      </w:pPr>
      <w:r>
        <w:t xml:space="preserve">serves as the political and administrative heart of the country, but economically, it represents a unique microcosm of Indian diversity. The user base here is heterogeneous, ranging from highly tech-savvy millennials in South Delhi to first-generation internet users in peripheral districts. Furthermore, as a hub for government services (e-Governance), fintech startups, and educational institutions, the demand for intuitive digital solutions is at an all-time high.</w:t>
      </w:r>
    </w:p>
    <w:p>
      <w:pPr>
        <w:pStyle w:val="BodyText"/>
      </w:pPr>
      <w:r>
        <w:t xml:space="preserve">The market in</w:t>
      </w:r>
    </w:p>
    <w:p>
      <w:pPr>
        <w:pStyle w:val="BodyText"/>
      </w:pPr>
      <w:r>
        <w:t xml:space="preserve">India New Delhi</w:t>
      </w:r>
    </w:p>
    <w:p>
      <w:pPr>
        <w:pStyle w:val="BodyText"/>
      </w:pPr>
      <w:r>
        <w:t xml:space="preserve">is characterized by multilingual requirements, varying levels of digital literacy, and a strong reliance on mobile-first interactions. Traditional desktop-centric designs often fail here because the primary mode of access is via smartphones with limited screen real estate. Consequently, understanding the local behavioral patterns in</w:t>
      </w:r>
    </w:p>
    <w:p>
      <w:pPr>
        <w:pStyle w:val="BodyText"/>
      </w:pPr>
      <w:r>
        <w:t xml:space="preserve">India New Delhi</w:t>
      </w:r>
    </w:p>
    <w:p>
      <w:pPr>
        <w:pStyle w:val="BodyText"/>
      </w:pPr>
      <w:r>
        <w:t xml:space="preserve">requires more than just translation; it demands deep cultural empathy and structural adaptability.</w:t>
      </w:r>
    </w:p>
    <w:bookmarkEnd w:id="22"/>
    <w:bookmarkStart w:id="25" w:name="the-role-of-ux-ui-designer"/>
    <w:p>
      <w:pPr>
        <w:pStyle w:val="BodyText"/>
      </w:pPr>
      <w:r>
        <w:t xml:space="preserve">UX UI Designer</w:t>
      </w:r>
    </w:p>
    <w:p>
      <w:pPr>
        <w:pStyle w:val="BodyText"/>
      </w:pPr>
      <w:r>
        <w:t xml:space="preserve">. In many Western markets, design is often treated as a cosmetic layer applied after development. However, in</w:t>
      </w:r>
    </w:p>
    <w:p>
      <w:pPr>
        <w:pStyle w:val="BodyText"/>
      </w:pPr>
      <w:r>
        <w:t xml:space="preserve">India New Delhi</w:t>
      </w:r>
    </w:p>
    <w:p>
      <w:pPr>
        <w:pStyle w:val="BodyText"/>
      </w:pPr>
      <w:r>
        <w:t xml:space="preserve">, this approach leads to high bounce rates and user frustration. The</w:t>
      </w:r>
    </w:p>
    <w:p>
      <w:pPr>
        <w:pStyle w:val="BodyText"/>
      </w:pPr>
      <w:r>
        <w:t xml:space="preserve">UX UI Designer</w:t>
      </w:r>
    </w:p>
    <w:p>
      <w:pPr>
        <w:pStyle w:val="BodyText"/>
      </w:pPr>
      <w:r>
        <w:t xml:space="preserve">must act as a bridge between complex backend logic and the end-user’s intuitive expectations.</w:t>
      </w:r>
    </w:p>
    <w:bookmarkStart w:id="23" w:name="X5b466b70f0a3a613fcf67bbfc8cf4b9828c6599"/>
    <w:p>
      <w:pPr>
        <w:pStyle w:val="Heading3"/>
      </w:pPr>
      <w:r>
        <w:t xml:space="preserve">.1. User Experience (UX) Strategy for Local NuancesIndia New Delhi</w:t>
      </w:r>
    </w:p>
    <w:p>
      <w:pPr>
        <w:pStyle w:val="FirstParagraph"/>
      </w:pPr>
      <w:r>
        <w:t xml:space="preserve">, the</w:t>
      </w:r>
    </w:p>
    <w:p>
      <w:pPr>
        <w:pStyle w:val="BodyText"/>
      </w:pPr>
      <w:r>
        <w:t xml:space="preserve">UX UI Designer</w:t>
      </w:r>
    </w:p>
    <w:p>
      <w:pPr>
        <w:pStyle w:val="BodyText"/>
      </w:pPr>
      <w:r>
        <w:t xml:space="preserve">must prioritize:</w:t>
      </w:r>
    </w:p>
    <w:p>
      <w:pPr>
        <w:numPr>
          <w:ilvl w:val="0"/>
          <w:numId w:val="1001"/>
        </w:numPr>
        <w:pStyle w:val="Compact"/>
      </w:pPr>
      <w:r>
        <w:rPr>
          <w:bCs/>
          <w:b/>
        </w:rPr>
        <w:t xml:space="preserve">Multilingual Support:</w:t>
      </w:r>
      <w:r>
        <w:t xml:space="preserve">The interface must seamlessly switch between English, Hindi, and other regional dialects without breaking layout integrity.</w:t>
      </w:r>
    </w:p>
    <w:p>
      <w:pPr>
        <w:numPr>
          <w:ilvl w:val="0"/>
          <w:numId w:val="1001"/>
        </w:numPr>
        <w:pStyle w:val="Compact"/>
      </w:pPr>
      <w:r>
        <w:rPr>
          <w:bCs/>
          <w:b/>
        </w:rPr>
        <w:t xml:space="preserve">Data Efficiency:</w:t>
      </w:r>
      <w:r>
        <w:t xml:space="preserve">Users in dense urban areas may face connectivity issues. The UX must be lightweight, allowing core functionalities to work even on 3G or unstable networks.</w:t>
      </w:r>
    </w:p>
    <w:p>
      <w:pPr>
        <w:numPr>
          <w:ilvl w:val="0"/>
          <w:numId w:val="1001"/>
        </w:numPr>
        <w:pStyle w:val="Compact"/>
      </w:pPr>
      <w:r>
        <w:rPr>
          <w:bCs/>
          <w:b/>
        </w:rPr>
        <w:t xml:space="preserve">Trust and Security Cues:</w:t>
      </w:r>
      <w:r>
        <w:t xml:space="preserve">Given the rise of digital fraud concerns, the experience design must visibly reassure users through transparent privacy policies and secure transaction flows.</w:t>
      </w:r>
    </w:p>
    <w:bookmarkEnd w:id="23"/>
    <w:bookmarkStart w:id="24" w:name="X52bb230d9260721c7a924c08ccb7bbb4d84a3da"/>
    <w:p>
      <w:pPr>
        <w:pStyle w:val="Heading3"/>
      </w:pPr>
      <w:r>
        <w:t xml:space="preserve">.2. User Interface (UI) Visual LanguageIndia New Delhi</w:t>
      </w:r>
    </w:p>
    <w:p>
      <w:pPr>
        <w:pStyle w:val="FirstParagraph"/>
      </w:pPr>
      <w:r>
        <w:t xml:space="preserve">, the visual language should reflect vibrancy and clarity without being cluttered. The</w:t>
      </w:r>
    </w:p>
    <w:p>
      <w:pPr>
        <w:pStyle w:val="BodyText"/>
      </w:pPr>
      <w:r>
        <w:t xml:space="preserve">UX UI Designer</w:t>
      </w:r>
    </w:p>
    <w:p>
      <w:pPr>
        <w:pStyle w:val="BodyText"/>
      </w:pPr>
      <w:r>
        <w:t xml:space="preserve">is responsible for selecting color palettes that resonate culturally while maintaining accessibility standards (WCAG). High contrast ratios are essential for outdoor viewing conditions on mobile devices, a common scenario in this region.</w:t>
      </w:r>
    </w:p>
    <w:bookmarkEnd w:id="24"/>
    <w:bookmarkEnd w:id="25"/>
    <w:bookmarkStart w:id="26" w:name="challenges-and-solutions"/>
    <w:p>
      <w:pPr>
        <w:pStyle w:val="BodyText"/>
      </w:pPr>
      <w:r>
        <w:t xml:space="preserve">India New Delhi</w:t>
      </w:r>
    </w:p>
    <w:p>
      <w:pPr>
        <w:pStyle w:val="BodyText"/>
      </w:pPr>
      <w:r>
        <w:t xml:space="preserve">presents specific challenges that a skilled</w:t>
      </w:r>
    </w:p>
    <w:p>
      <w:pPr>
        <w:pStyle w:val="BodyText"/>
      </w:pPr>
      <w:r>
        <w:t xml:space="preserve">UX UI Designer</w:t>
      </w:r>
    </w:p>
    <w:p>
      <w:pPr>
        <w:pStyle w:val="BodyText"/>
      </w:pPr>
      <w:r>
        <w:t xml:space="preserve">. must navigate:</w:t>
      </w:r>
    </w:p>
    <w:p>
      <w:pPr>
        <w:pStyle w:val="BodyText"/>
      </w:pPr>
      <w:r>
        <w:rPr>
          <w:bCs/>
          <w:b/>
        </w:rPr>
        <w:t xml:space="preserve">Challenge 1: Digital Literacy Variance.</w:t>
      </w:r>
    </w:p>
    <w:p>
      <w:pPr>
        <w:pStyle w:val="BodyText"/>
      </w:pPr>
      <w:r>
        <w:t xml:space="preserve">Solution: The</w:t>
      </w:r>
    </w:p>
    <w:p>
      <w:pPr>
        <w:pStyle w:val="BodyText"/>
      </w:pPr>
      <w:r>
        <w:t xml:space="preserve">UX UI Designer</w:t>
      </w:r>
    </w:p>
    <w:p>
      <w:pPr>
        <w:pStyle w:val="BodyText"/>
      </w:pPr>
      <w:r>
        <w:t xml:space="preserve">must implement progressive disclosure techniques. Instead of overwhelming the user with all features at once, the interface should guide users step-by-step, using iconography and micro-copy that is simple and direct.</w:t>
      </w:r>
    </w:p>
    <w:p>
      <w:pPr>
        <w:pStyle w:val="BodyText"/>
      </w:pPr>
      <w:r>
        <w:rPr>
          <w:bCs/>
          <w:b/>
        </w:rPr>
        <w:t xml:space="preserve">Challenge 2: Device Fragmentation.</w:t>
      </w:r>
    </w:p>
    <w:p>
      <w:pPr>
        <w:pStyle w:val="BodyText"/>
      </w:pPr>
      <w:r>
        <w:t xml:space="preserve">Solution: Rigorous testing across a wide array of Android devices prevalent in</w:t>
      </w:r>
    </w:p>
    <w:p>
      <w:pPr>
        <w:pStyle w:val="BodyText"/>
      </w:pPr>
      <w:r>
        <w:t xml:space="preserve">India New Delhi</w:t>
      </w:r>
    </w:p>
    <w:p>
      <w:pPr>
        <w:pStyle w:val="BodyText"/>
      </w:pPr>
      <w:r>
        <w:t xml:space="preserve">. The UI must be responsive and adaptive, ensuring that performance remains smooth regardless of hardware limitations.</w:t>
      </w:r>
    </w:p>
    <w:p>
      <w:pPr>
        <w:pStyle w:val="BodyText"/>
      </w:pPr>
      <w:r>
        <w:rPr>
          <w:bCs/>
          <w:b/>
        </w:rPr>
        <w:t xml:space="preserve">Challenge 3: Cultural Sensitivity.</w:t>
      </w:r>
    </w:p>
    <w:p>
      <w:pPr>
        <w:pStyle w:val="BodyText"/>
      </w:pPr>
      <w:r>
        <w:t xml:space="preserve">Solution: Imagery, symbols, and metaphors used in the design must be culturally appropriate. A generic global design template often fails to connect emotionally with users in</w:t>
      </w:r>
    </w:p>
    <w:p>
      <w:pPr>
        <w:pStyle w:val="BodyText"/>
      </w:pPr>
      <w:r>
        <w:t xml:space="preserve">India New Delhi</w:t>
      </w:r>
    </w:p>
    <w:p>
      <w:pPr>
        <w:pStyle w:val="BodyText"/>
      </w:pPr>
      <w:r>
        <w:t xml:space="preserve">. The</w:t>
      </w:r>
    </w:p>
    <w:p>
      <w:pPr>
        <w:pStyle w:val="BodyText"/>
      </w:pPr>
      <w:r>
        <w:t xml:space="preserve">UX UI Designer</w:t>
      </w:r>
    </w:p>
    <w:p>
      <w:pPr>
        <w:pStyle w:val="BodyText"/>
      </w:pPr>
      <w:r>
        <w:t xml:space="preserve">. must conduct local focus groups to validate visual assets.</w:t>
      </w:r>
    </w:p>
    <w:bookmarkEnd w:id="26"/>
    <w:bookmarkStart w:id="27" w:name="implementation-plan"/>
    <w:p>
      <w:pPr>
        <w:numPr>
          <w:ilvl w:val="0"/>
          <w:numId w:val="1002"/>
        </w:numPr>
        <w:pStyle w:val="Compact"/>
      </w:pPr>
      <w:r>
        <w:rPr>
          <w:bCs/>
          <w:b/>
        </w:rPr>
        <w:t xml:space="preserve">Phase 1: Localized Discovery:</w:t>
      </w:r>
      <w:r>
        <w:t xml:space="preserve"> </w:t>
      </w:r>
      <w:r>
        <w:t xml:space="preserve">Engage with users in various districts of</w:t>
      </w:r>
    </w:p>
    <w:p>
      <w:pPr>
        <w:numPr>
          <w:ilvl w:val="0"/>
          <w:numId w:val="1000"/>
        </w:numPr>
        <w:pStyle w:val="Compact"/>
      </w:pPr>
      <w:r>
        <w:t xml:space="preserve">India New Delhi</w:t>
      </w:r>
    </w:p>
    <w:p>
      <w:pPr>
        <w:numPr>
          <w:ilvl w:val="0"/>
          <w:numId w:val="1000"/>
        </w:numPr>
        <w:pStyle w:val="Compact"/>
      </w:pPr>
      <w:r>
        <w:t xml:space="preserve">. Conduct ethnographic research to understand daily digital habits. The output will be personas specific to the local context.</w:t>
      </w:r>
    </w:p>
    <w:p>
      <w:pPr>
        <w:numPr>
          <w:ilvl w:val="0"/>
          <w:numId w:val="1002"/>
        </w:numPr>
        <w:pStyle w:val="Compact"/>
      </w:pPr>
      <w:r>
        <w:rPr>
          <w:bCs/>
          <w:b/>
        </w:rPr>
        <w:t xml:space="preserve">Phase 2: Prototype Development by UX UI Designer:</w:t>
      </w:r>
      <w:r>
        <w:t xml:space="preserve"> </w:t>
      </w:r>
      <w:r>
        <w:t xml:space="preserve">Based on discovery insights, our</w:t>
      </w:r>
    </w:p>
    <w:p>
      <w:pPr>
        <w:numPr>
          <w:ilvl w:val="0"/>
          <w:numId w:val="1000"/>
        </w:numPr>
        <w:pStyle w:val="Compact"/>
      </w:pPr>
      <w:r>
        <w:t xml:space="preserve">UX UI Designer</w:t>
      </w:r>
    </w:p>
    <w:p>
      <w:pPr>
        <w:numPr>
          <w:ilvl w:val="0"/>
          <w:numId w:val="1000"/>
        </w:numPr>
        <w:pStyle w:val="Compact"/>
      </w:pPr>
      <w:r>
        <w:t xml:space="preserve">. will create wireframes and low-fidelity prototypes focusing on core user journeys. This stage emphasizes functionality over aesthetics to save resources early on.</w:t>
      </w:r>
    </w:p>
    <w:p>
      <w:pPr>
        <w:numPr>
          <w:ilvl w:val="0"/>
          <w:numId w:val="1002"/>
        </w:numPr>
        <w:pStyle w:val="Compact"/>
      </w:pPr>
      <w:r>
        <w:rPr>
          <w:bCs/>
          <w:b/>
        </w:rPr>
        <w:t xml:space="preserve">Phase 3: Usability Testing in Context:</w:t>
      </w:r>
      <w:r>
        <w:t xml:space="preserve"> </w:t>
      </w:r>
      <w:r>
        <w:t xml:space="preserve">Conduct testing sessions with real users in</w:t>
      </w:r>
    </w:p>
    <w:p>
      <w:pPr>
        <w:numPr>
          <w:ilvl w:val="0"/>
          <w:numId w:val="1000"/>
        </w:numPr>
        <w:pStyle w:val="Compact"/>
      </w:pPr>
      <w:r>
        <w:t xml:space="preserve">India New Delhi</w:t>
      </w:r>
    </w:p>
    <w:p>
      <w:pPr>
        <w:numPr>
          <w:ilvl w:val="0"/>
          <w:numId w:val="1000"/>
        </w:numPr>
        <w:pStyle w:val="Compact"/>
      </w:pPr>
      <w:r>
        <w:t xml:space="preserve">. Observe how they interact with the UI under typical conditions (e.g., on public transport, using mobile data).</w:t>
      </w:r>
    </w:p>
    <w:p>
      <w:pPr>
        <w:numPr>
          <w:ilvl w:val="0"/>
          <w:numId w:val="1002"/>
        </w:numPr>
        <w:pStyle w:val="Compact"/>
      </w:pPr>
      <w:r>
        <w:rPr>
          <w:bCs/>
          <w:b/>
        </w:rPr>
        <w:t xml:space="preserve">Phase 4: High-Fidelity Design and Handoff:</w:t>
      </w:r>
      <w:r>
        <w:t xml:space="preserve">The</w:t>
      </w:r>
    </w:p>
    <w:p>
      <w:pPr>
        <w:numPr>
          <w:ilvl w:val="0"/>
          <w:numId w:val="1000"/>
        </w:numPr>
        <w:pStyle w:val="Compact"/>
      </w:pPr>
      <w:r>
        <w:t xml:space="preserve">UX UI Designer</w:t>
      </w:r>
    </w:p>
    <w:p>
      <w:pPr>
        <w:numPr>
          <w:ilvl w:val="0"/>
          <w:numId w:val="1000"/>
        </w:numPr>
        <w:pStyle w:val="Compact"/>
      </w:pPr>
      <w:r>
        <w:t xml:space="preserve">. will finalize the visual design system, ensuring consistency across all touchpoints. This includes detailed style guides for developers.</w:t>
      </w:r>
    </w:p>
    <w:bookmarkEnd w:id="27"/>
    <w:bookmarkStart w:id="28" w:name="conclusion"/>
    <w:p>
      <w:pPr>
        <w:pStyle w:val="FirstParagraph"/>
      </w:pPr>
      <w:r>
        <w:t xml:space="preserve">India New Delhi</w:t>
      </w:r>
    </w:p>
    <w:p>
      <w:pPr>
        <w:pStyle w:val="BodyText"/>
      </w:pPr>
      <w:r>
        <w:t xml:space="preserve">. require more than just technical capability; it demands a profound understanding of the human element behind the screen. This Project Report has highlighted that the integration of a specialized</w:t>
      </w:r>
    </w:p>
    <w:p>
      <w:pPr>
        <w:pStyle w:val="BodyText"/>
      </w:pPr>
      <w:r>
        <w:t xml:space="preserve">UX UI Designer</w:t>
      </w:r>
    </w:p>
    <w:p>
      <w:pPr>
        <w:pStyle w:val="BodyText"/>
      </w:pPr>
      <w:r>
        <w:t xml:space="preserve">. is essential to navigate the unique complexities of this market. By prioritizing user empathy, cultural relevance, and technical robustness, we can create digital products that are not only functional but also beloved by users in</w:t>
      </w:r>
    </w:p>
    <w:p>
      <w:pPr>
        <w:pStyle w:val="BodyText"/>
      </w:pPr>
      <w:r>
        <w:t xml:space="preserve">India New Delhi</w:t>
      </w:r>
    </w:p>
    <w:p>
      <w:pPr>
        <w:pStyle w:val="BodyText"/>
      </w:pPr>
      <w:r>
        <w:t xml:space="preserve">.</w:t>
      </w:r>
    </w:p>
    <w:p>
      <w:pPr>
        <w:pStyle w:val="BodyText"/>
      </w:pPr>
      <w:r>
        <w:t xml:space="preserve">In conclusion, investing in high-quality design is an investment in user retention and brand loyalty. As the digital landscape of</w:t>
      </w:r>
    </w:p>
    <w:p>
      <w:pPr>
        <w:pStyle w:val="BodyText"/>
      </w:pPr>
      <w:r>
        <w:t xml:space="preserve">India New Delhi</w:t>
      </w:r>
    </w:p>
    <w:p>
      <w:pPr>
        <w:pStyle w:val="BodyText"/>
      </w:pPr>
      <w:r>
        <w:t xml:space="preserve">. continues to evolve, our commitment to exemplary UX/UI standards will remain our competitive advantage. We recommend immediate allocation of resources to hire senior talent capable of leading this design transformation.</w:t>
      </w:r>
    </w:p>
    <w:bookmarkEnd w:id="28"/>
    <w:p>
      <w:pPr>
        <w:pStyle w:val="BodyText"/>
      </w:pPr>
      <w:r>
        <w:rPr>
          <w:iCs/>
          <w:i/>
        </w:rPr>
        <w:t xml:space="preserve">This document is confidential and intended for internal use only regarding projects in the India New Delhi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India New Delhi</dc:title>
  <dc:creator/>
  <dc:language>en</dc:language>
  <cp:keywords/>
  <dcterms:created xsi:type="dcterms:W3CDTF">2026-07-29T20:13:08Z</dcterms:created>
  <dcterms:modified xsi:type="dcterms:W3CDTF">2026-07-29T20:13:08Z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