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UX/UI</w:t>
      </w:r>
      <w:r>
        <w:t xml:space="preserve"> </w:t>
      </w:r>
      <w:r>
        <w:t xml:space="preserve">Design</w:t>
      </w:r>
      <w:r>
        <w:t xml:space="preserve"> </w:t>
      </w:r>
      <w:r>
        <w:t xml:space="preserve">Initiatives</w:t>
      </w:r>
      <w:r>
        <w:t xml:space="preserve"> </w:t>
      </w:r>
      <w:r>
        <w:t xml:space="preserve">in</w:t>
      </w:r>
      <w:r>
        <w:t xml:space="preserve"> </w:t>
      </w:r>
      <w:r>
        <w:t xml:space="preserve">Italy</w:t>
      </w:r>
      <w:r>
        <w:t xml:space="preserve"> </w:t>
      </w:r>
      <w:r>
        <w:t xml:space="preserve">Rome</w:t>
      </w:r>
    </w:p>
    <w:bookmarkStart w:id="26" w:name="X535dbdded06560c58a180efeeff1f68925dac69"/>
    <w:p>
      <w:pPr>
        <w:pStyle w:val="Heading1"/>
      </w:pPr>
      <w:r>
        <w:t xml:space="preserve">Project Report: Strategic UX/UI Design Initiatives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Product Management Teams</w:t>
      </w:r>
      <w:r>
        <w:br/>
      </w:r>
      <w:r>
        <w:rPr>
          <w:bCs/>
          <w:b/>
        </w:rPr>
        <w:t xml:space="preserve">From:</w:t>
      </w:r>
      <w:r>
        <w:t xml:space="preserve"> </w:t>
      </w:r>
      <w:r>
        <w:t xml:space="preserve">Design Strategy Division</w:t>
      </w:r>
      <w:r>
        <w:br/>
      </w:r>
    </w:p>
    <w:p>
      <w:pPr>
        <w:pStyle w:val="BodyText"/>
      </w:pPr>
      <w:r>
        <w:t xml:space="preserve">: Comprehensive Analysis of the UX/UI Designer Role Within the Italy Rome Market Context.</w:t>
      </w:r>
    </w:p>
    <w:p>
      <w:pPr>
        <w:pStyle w:val="BodyText"/>
      </w:pPr>
      <w:r>
        <w:t xml:space="preserve">1. Executive Summary</w:t>
      </w:r>
    </w:p>
    <w:p>
      <w:pPr>
        <w:pStyle w:val="BodyText"/>
      </w:pPr>
      <w:r>
        <w:t xml:space="preserve">This Project Report serves as a comprehensive analysis of the critical role played by a UX/UI Designer within the dynamic digital landscape of Italy, specifically focusing on the metropolitan area of Italy Rome. As digital transformation accelerates across various sectors such as tourism, government services (Pubblica Amministrazione), and fintech in this historic city, the demand for high-quality user experience (UX) and user interface (UI) design has never been more pressing.</w:t>
      </w:r>
    </w:p>
    <w:p>
      <w:pPr>
        <w:pStyle w:val="BodyText"/>
      </w:pPr>
      <w:r>
        <w:t xml:space="preserve">The primary objective of this document is to delineate the responsibilities, strategic importance, and market-specific challenges associated with hiring and deploying a skilled UX/UI Designer in Italy Rome. By understanding the unique cultural, linguistic, and technical nuances of this region, organizations can better tailor their digital products to meet local expectations while maintaining international standards of excellence.</w:t>
      </w:r>
    </w:p>
    <w:bookmarkStart w:id="20" w:name="introduction-the-context-of-italy-rome"/>
    <w:p>
      <w:pPr>
        <w:pStyle w:val="Heading2"/>
      </w:pPr>
      <w:r>
        <w:t xml:space="preserve">2. Introduction: The Context of Italy Rome</w:t>
      </w:r>
    </w:p>
    <w:p>
      <w:pPr>
        <w:pStyle w:val="FirstParagraph"/>
      </w:pPr>
      <w:r>
        <w:t xml:space="preserve">Rome is not merely a tourist destination; it is a bustling hub for innovation, heritage management, and public sector digitization. For any organization operating within the digital sphere in Italy Rome, understanding the local user base is paramount. The users in this region are characterized by high expectations regarding aesthetic quality—a trait deeply rooted in Italian culture—combined with a growing need for accessibility due to an aging population.</w:t>
      </w:r>
    </w:p>
    <w:p>
      <w:pPr>
        <w:pStyle w:val="BodyText"/>
      </w:pPr>
      <w:r>
        <w:t xml:space="preserve">The role of the UX/UI Designer here transcends simple visual aesthetics. It involves bridging the gap between traditional Italian operational workflows and modern, intuitive digital interfaces. This report explores how a dedicated professional can navigate these complexities to deliver superior digital products.</w:t>
      </w:r>
    </w:p>
    <w:bookmarkEnd w:id="20"/>
    <w:bookmarkStart w:id="24" w:name="X78c65a2ba621160209fa1c276762625e0c2e1e5"/>
    <w:p>
      <w:pPr>
        <w:pStyle w:val="Heading2"/>
      </w:pPr>
      <w:r>
        <w:t xml:space="preserve">3. Core Responsibilities of the UX/UI Designer in Italy Rome</w:t>
      </w:r>
    </w:p>
    <w:p>
      <w:pPr>
        <w:pStyle w:val="FirstParagraph"/>
      </w:pPr>
      <w:r>
        <w:t xml:space="preserve">A successful UX/UI Designer operating in this specific geographic context must master several key areas:</w:t>
      </w:r>
    </w:p>
    <w:bookmarkStart w:id="21" w:name="X9ab3771fe7700587868e7f0cc2d0a02dc7e2312"/>
    <w:p>
      <w:pPr>
        <w:pStyle w:val="Heading3"/>
      </w:pPr>
      <w:r>
        <w:t xml:space="preserve">3.1 Cultural Localization and Linguistic Nuance</w:t>
      </w:r>
    </w:p>
    <w:p>
      <w:pPr>
        <w:pStyle w:val="FirstParagraph"/>
      </w:pPr>
      <w:r>
        <w:t xml:space="preserve">The Italian language is complex, with significant regional variations even within the city of Rome. A UX/UI Designer must ensure that micro-copy, error messages, and navigational elements are not only translated correctly but also adapted to the local tone of voice. In Italy Rome, formality levels in digital interactions vary depending on the sector (e.g., a banking app vs. a museum ticketing system). The designer must craft interfaces that respect these cultural norms while ensuring clarity.</w:t>
      </w:r>
    </w:p>
    <w:bookmarkEnd w:id="21"/>
    <w:bookmarkStart w:id="22" w:name="accessibility-and-inclusivity"/>
    <w:p>
      <w:pPr>
        <w:pStyle w:val="Heading3"/>
      </w:pPr>
      <w:r>
        <w:t xml:space="preserve">3.2 Accessibility and Inclusivity</w:t>
      </w:r>
    </w:p>
    <w:p>
      <w:pPr>
        <w:pStyle w:val="FirstParagraph"/>
      </w:pPr>
      <w:r>
        <w:t xml:space="preserve">In compliance with both European Union regulations and Italian national laws regarding digital accessibility, the UX/UI Designer is responsible for ensuring that all digital touchpoints are usable by people with disabilities. This includes implementing high-contrast modes, screen reader compatibility, and intuitive navigation structures. Given the demographic profile of Italy Rome, which includes a significant elderly population, accessibility is not just a legal requirement but a business imperative.</w:t>
      </w:r>
    </w:p>
    <w:bookmarkEnd w:id="22"/>
    <w:bookmarkStart w:id="23" w:name="balancing-aesthetics-with-functionality"/>
    <w:p>
      <w:pPr>
        <w:pStyle w:val="Heading3"/>
      </w:pPr>
      <w:r>
        <w:t xml:space="preserve">3.3 Balancing Aesthetics with Functionality</w:t>
      </w:r>
    </w:p>
    <w:p>
      <w:pPr>
        <w:pStyle w:val="FirstParagraph"/>
      </w:pPr>
      <w:r>
        <w:t xml:space="preserve">Italians have a renowned appreciation for design and beauty. Therefore, the UI component of the role requires an exceptional eye for detail, typography, and color theory. However, this aesthetic pursuit must never compromise usability. The designer must create visually stunning interfaces that remain performant across various devices and network conditions common in older urban infrastructures found in parts of Italy Rome.</w:t>
      </w:r>
    </w:p>
    <w:bookmarkEnd w:id="23"/>
    <w:bookmarkEnd w:id="24"/>
    <w:bookmarkStart w:id="25" w:name="Xa8f2677a460a471ec035fb8a7df0b616fac5e9b"/>
    <w:p>
      <w:pPr>
        <w:pStyle w:val="Heading2"/>
      </w:pPr>
      <w:r>
        <w:t xml:space="preserve">4. Strategic Benefits of Specialized Design Talent</w:t>
      </w:r>
    </w:p>
    <w:p>
      <w:pPr>
        <w:pStyle w:val="FirstParagraph"/>
      </w:pPr>
      <w:r>
        <w:t xml:space="preserve">Hiring a UX/UI Designer with specific experience or sensitivity to the Italy Rome market offers several strategic advantages:</w:t>
      </w:r>
    </w:p>
    <w:p>
      <w:pPr>
        <w:numPr>
          <w:ilvl w:val="0"/>
          <w:numId w:val="1001"/>
        </w:numPr>
        <w:pStyle w:val="Compact"/>
      </w:pPr>
      <w:r>
        <w:rPr>
          <w:bCs/>
          <w:b/>
        </w:rPr>
        <w:t xml:space="preserve">Increased User Trust:</w:t>
      </w:r>
    </w:p>
    <w:p>
      <w:pPr>
        <w:numPr>
          <w:ilvl w:val="0"/>
          <w:numId w:val="1001"/>
        </w:numPr>
        <w:pStyle w:val="Compact"/>
      </w:pPr>
      <w:r>
        <w:rPr>
          <w:bCs/>
          <w:b/>
        </w:rPr>
        <w:t xml:space="preserve">Reduced Churn Rates:</w:t>
      </w:r>
    </w:p>
    <w:p>
      <w:pPr>
        <w:numPr>
          <w:ilvl w:val="0"/>
          <w:numId w:val="1001"/>
        </w:numPr>
        <w:pStyle w:val="Compact"/>
      </w:pPr>
      <w:r>
        <w:rPr>
          <w:bCs/>
          <w:b/>
        </w:rPr>
        <w:t xml:space="preserve">Competitive Differentiation:</w:t>
      </w:r>
    </w:p>
    <w:p>
      <w:pPr>
        <w:pStyle w:val="FirstParagraph"/>
      </w:pPr>
      <w:r>
        <w:t xml:space="preserve">5. Challenges and Mitigation Strategies</w:t>
      </w:r>
    </w:p>
    <w:p>
      <w:pPr>
        <w:pStyle w:val="BodyText"/>
      </w:pPr>
      <w:r>
        <w:t xml:space="preserve">The path to implementing effective design in Italy Rome is not without obstacles. Key challenges include:</w:t>
      </w:r>
    </w:p>
    <w:p>
      <w:pPr>
        <w:numPr>
          <w:ilvl w:val="0"/>
          <w:numId w:val="1002"/>
        </w:numPr>
        <w:pStyle w:val="Compact"/>
      </w:pPr>
      <w:r>
        <w:rPr>
          <w:bCs/>
          <w:b/>
        </w:rPr>
        <w:t xml:space="preserve">Digital Literacy Variance:</w:t>
      </w:r>
    </w:p>
    <w:p>
      <w:pPr>
        <w:numPr>
          <w:ilvl w:val="0"/>
          <w:numId w:val="1002"/>
        </w:numPr>
        <w:pStyle w:val="Compact"/>
      </w:pPr>
      <w:r>
        <w:rPr>
          <w:bCs/>
          <w:b/>
        </w:rPr>
        <w:t xml:space="preserve">Bureaucratic Integration:</w:t>
      </w:r>
    </w:p>
    <w:p>
      <w:pPr>
        <w:pStyle w:val="FirstParagraph"/>
      </w:pPr>
      <w:r>
        <w:t xml:space="preserve">6. Conclusion</w:t>
      </w:r>
    </w:p>
    <w:p>
      <w:pPr>
        <w:pStyle w:val="BodyText"/>
      </w:pPr>
      <w:r>
        <w:t xml:space="preserve">In conclusion, the role of a UX/UI Designer in Italy Rome is pivotal for any organization aiming to succeed in this vibrant market. It requires a unique blend of technical proficiency, cultural empathy, and aesthetic sensitivity. By investing in high-quality design talent that understands the specific context of Italy Rome, companies can create digital experiences that are not only functional but also deeply resonant with local users.</w:t>
      </w:r>
    </w:p>
    <w:p>
      <w:pPr>
        <w:pStyle w:val="BodyText"/>
      </w:pPr>
      <w:r>
        <w:t xml:space="preserve">This Project Report underscores the necessity of viewing UX/UI design not as a cosmetic add-on, but as a core strategic pillar for growth and user satisfaction in this region. Future phases of our project will focus on detailed wireframing, prototyping, and rigorous user testing sessions conducted with participants from across Italy Rome to validate these design hypotheses.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UX/UI Design Initiatives in Italy Rome</dc:title>
  <dc:creator/>
  <dc:language>en</dc:language>
  <cp:keywords/>
  <dcterms:created xsi:type="dcterms:W3CDTF">2026-07-29T12:26:53Z</dcterms:created>
  <dcterms:modified xsi:type="dcterms:W3CDTF">2026-07-29T12:26:53Z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