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for</w:t>
      </w:r>
      <w:r>
        <w:t xml:space="preserve"> </w:t>
      </w:r>
      <w:r>
        <w:t xml:space="preserve">Argentina</w:t>
      </w:r>
      <w:r>
        <w:t xml:space="preserve"> </w:t>
      </w:r>
      <w:r>
        <w:t xml:space="preserve">Córdoba</w:t>
      </w:r>
    </w:p>
    <w:p>
      <w:pPr>
        <w:pStyle w:val="FirstParagraph"/>
      </w:pPr>
      <w:r>
        <w:t xml:space="preserve">```html</w:t>
      </w:r>
    </w:p>
    <w:bookmarkStart w:id="21" w:name="project-report"/>
    <w:p>
      <w:pPr>
        <w:pStyle w:val="Heading1"/>
      </w:pPr>
      <w:r>
        <w:t xml:space="preserve">Project Report</w:t>
      </w:r>
    </w:p>
    <w:bookmarkStart w:id="20" w:name="X55df266f59aa51a2aff3cfb8cd26ed8b54c79d7"/>
    <w:p>
      <w:pPr>
        <w:pStyle w:val="Heading2"/>
      </w:pPr>
      <w:r>
        <w:rPr>
          <w:bCs/>
          <w:b/>
        </w:rPr>
        <w:t xml:space="preserve">Veterinarian</w:t>
      </w:r>
      <w:r>
        <w:t xml:space="preserve">: Strategic Healthcare Development in Argentina Córdoba</w:t>
      </w:r>
    </w:p>
    <w:p>
      <w:pPr>
        <w:pStyle w:val="FirstParagraph"/>
      </w:pPr>
      <w:r>
        <w:rPr>
          <w:iCs/>
          <w:i/>
        </w:rPr>
        <w:t xml:space="preserve">Date: October 26, 2023 | Prepared for: Regional Health Authority, Argentina Córdoba</w:t>
      </w:r>
    </w:p>
    <w:bookmarkEnd w:id="20"/>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Project Report serves as a comprehensive analysis and strategic blueprint for the implementation of an advanced Veterinary care network across the province of Argentina Córdoba. As one of the most significant economic and agricultural hubs in South America, Argentina Córdoba presents a unique dual challenge: providing high-quality medical care for companion animals while simultaneously supporting the extensive livestock sector that defines the regional economy. The establishment of a standardized, accessible, and scientifically rigorous</w:t>
      </w:r>
      <w:r>
        <w:t xml:space="preserve"> </w:t>
      </w:r>
      <w:r>
        <w:rPr>
          <w:bCs/>
          <w:b/>
        </w:rPr>
        <w:t xml:space="preserve">Veterinarian</w:t>
      </w:r>
      <w:r>
        <w:t xml:space="preserve"> </w:t>
      </w:r>
      <w:r>
        <w:t xml:space="preserve">infrastructure is not merely a service improvement but an economic imperative for Argentina Córdoba.</w:t>
      </w:r>
    </w:p>
    <w:p>
      <w:pPr>
        <w:pStyle w:val="BodyText"/>
      </w:pPr>
      <w:r>
        <w:t xml:space="preserve">The primary objective of this project is to enhance public health safety, improve animal welfare standards, and bolster the agricultural productivity of Argentina Córdoba through professional veterinary services. This report details the current landscape, identifies critical gaps in service delivery, proposes infrastructure solutions, and outlines a sustainable operational model tailored specifically to the geographic and demographic realities of Argentina Córdoba.</w:t>
      </w:r>
    </w:p>
    <w:bookmarkEnd w:id="22"/>
    <w:bookmarkStart w:id="23" w:name="background-and-context"/>
    <w:p>
      <w:pPr>
        <w:pStyle w:val="Heading2"/>
      </w:pPr>
      <w:r>
        <w:t xml:space="preserve">Background and Context</w:t>
      </w:r>
    </w:p>
    <w:p>
      <w:pPr>
        <w:pStyle w:val="FirstParagraph"/>
      </w:pPr>
      <w:r>
        <w:t xml:space="preserve">Argentina Córdoba is characterized by a diverse topography that ranges from urban centers to expansive rural pampas. This geographical diversity necessitates a flexible approach to veterinary medicine. In the capital city and surrounding urban areas, the focus of</w:t>
      </w:r>
      <w:r>
        <w:t xml:space="preserve"> </w:t>
      </w:r>
      <w:r>
        <w:rPr>
          <w:bCs/>
          <w:b/>
        </w:rPr>
        <w:t xml:space="preserve">Veterinarian</w:t>
      </w:r>
      <w:r>
        <w:t xml:space="preserve"> </w:t>
      </w:r>
      <w:r>
        <w:t xml:space="preserve">services has historically been on companion animal care, emergency interventions for pets, and small clinical procedures. However, the province is also home to millions of cattle, sheep, goats, and poultry.</w:t>
      </w:r>
    </w:p>
    <w:p>
      <w:pPr>
        <w:pStyle w:val="BodyText"/>
      </w:pPr>
      <w:r>
        <w:t xml:space="preserve">The agricultural sector in Argentina Córdoba contributes significantly to the national GDP. Livestock farming relies heavily on the health of herds. Diseases such as Foot-and-Mouth Disease (FMD), Brucellosis, and Anthrax remain persistent threats that can devastate local economies if not managed by skilled professionals. Therefore, a robust</w:t>
      </w:r>
      <w:r>
        <w:t xml:space="preserve"> </w:t>
      </w:r>
      <w:r>
        <w:rPr>
          <w:bCs/>
          <w:b/>
        </w:rPr>
        <w:t xml:space="preserve">Veterinarian</w:t>
      </w:r>
      <w:r>
        <w:t xml:space="preserve"> </w:t>
      </w:r>
      <w:r>
        <w:t xml:space="preserve">sector is essential not only for ethical animal welfare but for food security and export viability. Currently, while urban clinics in Córdoba city are well-equipped, rural areas suffer from a severe shortage of licensed veterinary professionals and mobile health units.</w:t>
      </w:r>
    </w:p>
    <w:bookmarkEnd w:id="23"/>
    <w:bookmarkStart w:id="24" w:name="problem-statement"/>
    <w:p>
      <w:pPr>
        <w:pStyle w:val="Heading2"/>
      </w:pPr>
      <w:r>
        <w:t xml:space="preserve">Problem Statement</w:t>
      </w:r>
    </w:p>
    <w:p>
      <w:pPr>
        <w:pStyle w:val="FirstParagraph"/>
      </w:pPr>
      <w:r>
        <w:t xml:space="preserve">The existing infrastructure for veterinary care in Argentina Córdoba faces three critical challenges:</w:t>
      </w:r>
    </w:p>
    <w:p>
      <w:pPr>
        <w:numPr>
          <w:ilvl w:val="0"/>
          <w:numId w:val="1001"/>
        </w:numPr>
        <w:pStyle w:val="Compact"/>
      </w:pPr>
      <w:r>
        <w:rPr>
          <w:bCs/>
          <w:b/>
        </w:rPr>
        <w:t xml:space="preserve">Ambiguity and Inequality of Access:</w:t>
      </w:r>
      <w:r>
        <w:t xml:space="preserve"> </w:t>
      </w:r>
      <w:r>
        <w:t xml:space="preserve">There is a stark disparity between the availability of specialized</w:t>
      </w:r>
      <w:r>
        <w:t xml:space="preserve"> </w:t>
      </w:r>
      <w:r>
        <w:rPr>
          <w:bCs/>
          <w:b/>
        </w:rPr>
        <w:t xml:space="preserve">Veterinarian</w:t>
      </w:r>
      <w:r>
        <w:t xml:space="preserve"> </w:t>
      </w:r>
      <w:r>
        <w:t xml:space="preserve">care in urban centers versus rural districts. Residents in remote areas often lack access to emergency services or preventative health checks, leading to higher mortality rates among livestock and abandoned companion animals.</w:t>
      </w:r>
    </w:p>
    <w:p>
      <w:pPr>
        <w:numPr>
          <w:ilvl w:val="0"/>
          <w:numId w:val="1001"/>
        </w:numPr>
        <w:pStyle w:val="Compact"/>
      </w:pPr>
      <w:r>
        <w:rPr>
          <w:bCs/>
          <w:b/>
        </w:rPr>
        <w:t xml:space="preserve">Zoonotic Disease Risks:</w:t>
      </w:r>
      <w:r>
        <w:t xml:space="preserve"> </w:t>
      </w:r>
      <w:r>
        <w:t xml:space="preserve">Argentina Córdoba is a hotspot for zoonotic diseases such as Rabies and Leptospirosis. Without a coordinated, province-wide surveillance system managed by qualified veterinary professionals, these diseases pose significant risks to both human and animal populations. The current fragmented approach to disease reporting limits the efficacy of public health interventions.</w:t>
      </w:r>
    </w:p>
    <w:p>
      <w:pPr>
        <w:numPr>
          <w:ilvl w:val="0"/>
          <w:numId w:val="1001"/>
        </w:numPr>
        <w:pStyle w:val="Compact"/>
      </w:pPr>
      <w:r>
        <w:rPr>
          <w:bCs/>
          <w:b/>
        </w:rPr>
        <w:t xml:space="preserve">Lack of Standardized Protocols:</w:t>
      </w:r>
      <w:r>
        <w:t xml:space="preserve"> </w:t>
      </w:r>
      <w:r>
        <w:t xml:space="preserve">While there are licensed practitioners in Argentina Córdoba, there is a lack of unified clinical protocols and ethical standards across all municipalities. This inconsistency affects the quality of care and complicates regulatory oversight by provincial authorities.</w:t>
      </w:r>
    </w:p>
    <w:bookmarkEnd w:id="24"/>
    <w:bookmarkStart w:id="25" w:name="project-objectives"/>
    <w:p>
      <w:pPr>
        <w:pStyle w:val="Heading2"/>
      </w:pPr>
      <w:r>
        <w:t xml:space="preserve">Project Objectives</w:t>
      </w:r>
    </w:p>
    <w:p>
      <w:pPr>
        <w:pStyle w:val="FirstParagraph"/>
      </w:pPr>
      <w:r>
        <w:t xml:space="preserve">The proposed initiative aims to rectify these issues through the following objectives:</w:t>
      </w:r>
    </w:p>
    <w:p>
      <w:pPr>
        <w:numPr>
          <w:ilvl w:val="0"/>
          <w:numId w:val="1002"/>
        </w:numPr>
        <w:pStyle w:val="Compact"/>
      </w:pPr>
      <w:r>
        <w:rPr>
          <w:bCs/>
          <w:b/>
        </w:rPr>
        <w:t xml:space="preserve">Infrastructure Expansion:</w:t>
      </w:r>
      <w:r>
        <w:t xml:space="preserve"> </w:t>
      </w:r>
      <w:r>
        <w:t xml:space="preserve">Establish at least ten new mobile veterinary clinics dedicated to serving rural communities in Argentina Córdoba, ensuring that no farmer or pet owner is more than a two-hour drive from professional assistance.</w:t>
      </w:r>
    </w:p>
    <w:p>
      <w:pPr>
        <w:numPr>
          <w:ilvl w:val="0"/>
          <w:numId w:val="1002"/>
        </w:numPr>
        <w:pStyle w:val="Compact"/>
      </w:pPr>
      <w:r>
        <w:rPr>
          <w:bCs/>
          <w:b/>
        </w:rPr>
        <w:t xml:space="preserve">Digital Integration:</w:t>
      </w:r>
      <w:r>
        <w:t xml:space="preserve"> </w:t>
      </w:r>
      <w:r>
        <w:t xml:space="preserve">Create a centralized digital registry for all animal health records in Argentina Córdoba. This system will allow any licensed</w:t>
      </w:r>
      <w:r>
        <w:t xml:space="preserve"> </w:t>
      </w:r>
      <w:r>
        <w:rPr>
          <w:bCs/>
          <w:b/>
        </w:rPr>
        <w:t xml:space="preserve">Veterinarian</w:t>
      </w:r>
      <w:r>
        <w:t xml:space="preserve"> </w:t>
      </w:r>
      <w:r>
        <w:t xml:space="preserve">to access an animal's medical history, vaccination status, and treatment records, regardless of where the care was initially administered.</w:t>
      </w:r>
    </w:p>
    <w:p>
      <w:pPr>
        <w:numPr>
          <w:ilvl w:val="0"/>
          <w:numId w:val="1002"/>
        </w:numPr>
        <w:pStyle w:val="Compact"/>
      </w:pPr>
      <w:r>
        <w:rPr>
          <w:bCs/>
          <w:b/>
        </w:rPr>
        <w:t xml:space="preserve">Educational Programs:</w:t>
      </w:r>
      <w:r>
        <w:t xml:space="preserve"> </w:t>
      </w:r>
      <w:r>
        <w:t xml:space="preserve">Launch a continuous professional development program for veterinarians and veterinary technicians in Argentina Córdoba. This will focus on advanced surgical techniques, infectious disease management, and ethical animal handling practices.</w:t>
      </w:r>
    </w:p>
    <w:p>
      <w:pPr>
        <w:numPr>
          <w:ilvl w:val="0"/>
          <w:numId w:val="1002"/>
        </w:numPr>
        <w:pStyle w:val="Compact"/>
      </w:pPr>
      <w:r>
        <w:rPr>
          <w:bCs/>
          <w:b/>
        </w:rPr>
        <w:t xml:space="preserve">Pest Control and Zoonosis Prevention:</w:t>
      </w:r>
      <w:r>
        <w:t xml:space="preserve"> </w:t>
      </w:r>
      <w:r>
        <w:t xml:space="preserve">Implement a province-wide campaign focused on the eradication of vectors that transmit diseases to both animals and humans, coordinated directly by regional veterinary authorities.</w:t>
      </w:r>
    </w:p>
    <w:bookmarkEnd w:id="25"/>
    <w:bookmarkStart w:id="26" w:name="methodology-and-implementation-strategy"/>
    <w:p>
      <w:pPr>
        <w:pStyle w:val="Heading2"/>
      </w:pPr>
      <w:r>
        <w:t xml:space="preserve">Methodology and Implementation Strategy</w:t>
      </w:r>
    </w:p>
    <w:p>
      <w:pPr>
        <w:pStyle w:val="FirstParagraph"/>
      </w:pPr>
      <w:r>
        <w:t xml:space="preserve">The implementation of this project will follow a phased approach designed to minimize disruption while maximizing reach. Phase one involves the assessment of current resources in Argentina Córdoba. This includes auditing existing veterinary schools, private clinics, and government health centers to determine the baseline capacity.</w:t>
      </w:r>
    </w:p>
    <w:p>
      <w:pPr>
        <w:pStyle w:val="BodyText"/>
      </w:pPr>
      <w:r>
        <w:t xml:space="preserve">In phase two, recruitment and training will take center stage. The project will partner with the University of Córdoba to create specialized residencies focused on large animal medicine and epidemiology. By investing in local talent within Argentina Córdoba, we ensure long-term sustainability and job creation. Simultaneously, the procurement of mobile clinic units will begin, customized for the rugged terrain typical of the province.</w:t>
      </w:r>
    </w:p>
    <w:p>
      <w:pPr>
        <w:pStyle w:val="BodyText"/>
      </w:pPr>
      <w:r>
        <w:t xml:space="preserve">Phase three focuses on deployment and digital integration. The mobile clinics will be assigned to specific zones based on population density and agricultural output. Concurrently, the digital registry software will be tested in pilot municipalities before a full rollout across Argentina Córdoba. This technology will serve as the backbone of the new</w:t>
      </w:r>
      <w:r>
        <w:t xml:space="preserve"> </w:t>
      </w:r>
      <w:r>
        <w:rPr>
          <w:bCs/>
          <w:b/>
        </w:rPr>
        <w:t xml:space="preserve">Veterinarian</w:t>
      </w:r>
      <w:r>
        <w:t xml:space="preserve"> </w:t>
      </w:r>
      <w:r>
        <w:t xml:space="preserve">network, enabling real-time data sharing between rural field officers and urban specialists.</w:t>
      </w:r>
    </w:p>
    <w:bookmarkEnd w:id="26"/>
    <w:bookmarkStart w:id="27" w:name="expected-outcomes-and-impact"/>
    <w:p>
      <w:pPr>
        <w:pStyle w:val="Heading2"/>
      </w:pPr>
      <w:r>
        <w:t xml:space="preserve">Expected Outcomes and Impact</w:t>
      </w:r>
    </w:p>
    <w:p>
      <w:pPr>
        <w:pStyle w:val="FirstParagraph"/>
      </w:pPr>
      <w:r>
        <w:t xml:space="preserve">The successful execution of this Project Report’s proposals will yield measurable benefits for Argentina Córdoba. Economically, healthier livestock translates to higher yields for farmers and increased revenue from exports. A stable agricultural sector supports the broader economy of Argentina Córdoba, creating jobs in processing, logistics, and retail.</w:t>
      </w:r>
    </w:p>
    <w:p>
      <w:pPr>
        <w:pStyle w:val="BodyText"/>
      </w:pPr>
      <w:r>
        <w:t xml:space="preserve">Socially and ethically, the project will significantly improve animal welfare standards. Accessible</w:t>
      </w:r>
      <w:r>
        <w:t xml:space="preserve"> </w:t>
      </w:r>
      <w:r>
        <w:rPr>
          <w:bCs/>
          <w:b/>
        </w:rPr>
        <w:t xml:space="preserve">Veterinarian</w:t>
      </w:r>
      <w:r>
        <w:t xml:space="preserve"> </w:t>
      </w:r>
      <w:r>
        <w:t xml:space="preserve">care reduces suffering for companion animals and ensures that livestock are treated humanely during transport and slaughter. Furthermore, the reduction of zoonotic diseases enhances public health, reducing the burden on human hospitals in Argentina Córdoba.</w:t>
      </w:r>
    </w:p>
    <w:p>
      <w:pPr>
        <w:pStyle w:val="BodyText"/>
      </w:pPr>
      <w:r>
        <w:t xml:space="preserve">Data from the digital registry will also provide valuable insights into disease patterns. This allows for predictive modeling, enabling authorities to preemptively address outbreaks before they become epidemics. The integration of technology and traditional veterinary medicine represents a modernization effort that positions Argentina Córdoba as a leader in regional animal health management.</w:t>
      </w:r>
    </w:p>
    <w:bookmarkEnd w:id="27"/>
    <w:bookmarkStart w:id="28" w:name="budgetary-considerations"/>
    <w:p>
      <w:pPr>
        <w:pStyle w:val="Heading2"/>
      </w:pPr>
      <w:r>
        <w:t xml:space="preserve">Budgetary Considerations</w:t>
      </w:r>
    </w:p>
    <w:p>
      <w:pPr>
        <w:pStyle w:val="FirstParagraph"/>
      </w:pPr>
      <w:r>
        <w:t xml:space="preserve">The financial framework for this project requires substantial initial investment, primarily directed toward infrastructure (mobile units) and technology (digital registry). However, the cost-benefit analysis suggests a high return on investment. Savings are projected in reduced emergency response costs for municipal governments and increased tax revenues from a thriving agricultural sector. Funding will be sought through a combination of provincial government allocation, national grants aimed at rural development in Argentina Córdoba, and public-private partnerships with pharmaceutical companies.</w:t>
      </w:r>
    </w:p>
    <w:bookmarkEnd w:id="28"/>
    <w:bookmarkStart w:id="29" w:name="conclusion"/>
    <w:p>
      <w:pPr>
        <w:pStyle w:val="Heading2"/>
      </w:pPr>
      <w:r>
        <w:t xml:space="preserve">Conclusion</w:t>
      </w:r>
    </w:p>
    <w:p>
      <w:pPr>
        <w:pStyle w:val="FirstParagraph"/>
      </w:pPr>
      <w:r>
        <w:t xml:space="preserve">The establishment of a comprehensive Veterinary service network is a critical step toward the holistic development of Argentina Córdoba. By addressing the disparities in access, enhancing disease surveillance, and modernizing clinical practices, this project will secure the health and prosperity of both animal and human populations in the region. The term</w:t>
      </w:r>
      <w:r>
        <w:t xml:space="preserve"> </w:t>
      </w:r>
      <w:r>
        <w:rPr>
          <w:bCs/>
          <w:b/>
        </w:rPr>
        <w:t xml:space="preserve">Veterinarian</w:t>
      </w:r>
      <w:r>
        <w:t xml:space="preserve"> </w:t>
      </w:r>
      <w:r>
        <w:t xml:space="preserve">must be viewed not just as a profession but as a pillar of public infrastructure in Argentina Córdoba. With strategic planning and dedicated resources, this initiative will set a new standard for veterinary care across Latin America.</w:t>
      </w:r>
    </w:p>
    <w:p>
      <w:pPr>
        <w:pStyle w:val="BodyText"/>
      </w:pPr>
      <w:r>
        <w:t xml:space="preserve">We recommend immediate approval of the preliminary budget to commence Phase One assessments. The health and economic stability of Argentina Córdoba depend on the swift implementation of these vital measures.</w:t>
      </w:r>
    </w:p>
    <w:bookmarkEnd w:id="29"/>
    <w:p>
      <w:pPr>
        <w:pStyle w:val="BodyText"/>
      </w:pPr>
      <w:r>
        <w:t xml:space="preserve">© 2023 Argentina Córdoba Project Authority. All Rights Reserved.</w:t>
      </w:r>
    </w:p>
    <w:p>
      <w:pPr>
        <w:pStyle w:val="BodyText"/>
      </w:pPr>
      <w:r>
        <w:t xml:space="preserve">Contact: info@veterinaria-cordoba.gov.ar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for Argentina Córdoba</dc:title>
  <dc:creator/>
  <dc:language>en</dc:language>
  <cp:keywords/>
  <dcterms:created xsi:type="dcterms:W3CDTF">2026-07-29T21:07:20Z</dcterms:created>
  <dcterms:modified xsi:type="dcterms:W3CDTF">2026-07-29T21:07:20Z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