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Establishment</w:t>
      </w:r>
      <w:r>
        <w:t xml:space="preserve"> </w:t>
      </w:r>
      <w:r>
        <w:t xml:space="preserve">in</w:t>
      </w:r>
      <w:r>
        <w:t xml:space="preserve"> </w:t>
      </w:r>
      <w:r>
        <w:t xml:space="preserve">France</w:t>
      </w:r>
      <w:r>
        <w:t xml:space="preserve"> </w:t>
      </w:r>
      <w:r>
        <w:t xml:space="preserve">Marseille</w:t>
      </w:r>
    </w:p>
    <w:bookmarkStart w:id="32" w:name="Xf7ddea3fdf0f162a0bd8229b700b6b5138887db"/>
    <w:p>
      <w:pPr>
        <w:pStyle w:val="Heading1"/>
      </w:pPr>
      <w:r>
        <w:t xml:space="preserve">Project Report: Establishment of a Specialized Veterinary Clinic in France Marseille</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Investment Committee</w:t>
      </w:r>
      <w:r>
        <w:br/>
      </w:r>
    </w:p>
    <w:p>
      <w:pPr>
        <w:pStyle w:val="BodyText"/>
      </w:pPr>
      <w:r>
        <w:t xml:space="preserve">: Project Management Office – Animal Health Division</w:t>
      </w:r>
      <w:r>
        <w:br/>
      </w:r>
    </w:p>
    <w:bookmarkStart w:id="20" w:name="executive-summary"/>
    <w:p>
      <w:pPr>
        <w:pStyle w:val="Heading2"/>
      </w:pPr>
      <w:r>
        <w:t xml:space="preserve">1. Executive Summary</w:t>
      </w:r>
    </w:p>
    <w:p>
      <w:pPr>
        <w:pStyle w:val="FirstParagraph"/>
      </w:pPr>
      <w:r>
        <w:t xml:space="preserve">This report outlines the strategic plan to establish a state-of-the-art</w:t>
      </w:r>
      <w:r>
        <w:t xml:space="preserve"> </w:t>
      </w:r>
      <w:r>
        <w:rPr>
          <w:bCs/>
          <w:b/>
        </w:rPr>
        <w:t xml:space="preserve">Veterinarian</w:t>
      </w:r>
      <w:r>
        <w:t xml:space="preserve"> </w:t>
      </w:r>
      <w:r>
        <w:t xml:space="preserve">facility in the heart of France, specifically within the dynamic metropolitan area of Marseille. As urban populations continue to grow and pet ownership rates rise across Europe, there is an increasing demand for high-quality medical care for companion animals. This project aims to bridge the gap between traditional animal care and modern veterinary medicine, positioning our new clinic as a leader in</w:t>
      </w:r>
      <w:r>
        <w:t xml:space="preserve"> </w:t>
      </w:r>
      <w:r>
        <w:rPr>
          <w:bCs/>
          <w:b/>
        </w:rPr>
        <w:t xml:space="preserve">France</w:t>
      </w:r>
      <w:r>
        <w:t xml:space="preserve">'s emerging market for premium pet health services.</w:t>
      </w:r>
    </w:p>
    <w:p>
      <w:pPr>
        <w:pStyle w:val="BodyText"/>
      </w:pPr>
      <w:r>
        <w:t xml:space="preserve">Marseille, being the second-largest city in France and a major cultural hub on the Mediterranean coast, presents unique opportunities for this venture. The project will not only provide essential medical services but also serve as a community center for responsible pet ownership. By focusing on advanced diagnostics, preventative care, and compassionate treatment protocols tailored to the specific needs of animal owners in</w:t>
      </w:r>
      <w:r>
        <w:t xml:space="preserve"> </w:t>
      </w:r>
      <w:r>
        <w:rPr>
          <w:bCs/>
          <w:b/>
        </w:rPr>
        <w:t xml:space="preserve">France</w:t>
      </w:r>
      <w:r>
        <w:t xml:space="preserve">, we aim to capture a significant market share in the southern region.</w:t>
      </w:r>
    </w:p>
    <w:bookmarkEnd w:id="20"/>
    <w:bookmarkStart w:id="23" w:name="Xb2baf78db92ae442704f6e2ff2f5c4e0da94775"/>
    <w:p>
      <w:pPr>
        <w:pStyle w:val="Heading2"/>
      </w:pPr>
      <w:r>
        <w:t xml:space="preserve">2. Market Analysis: The Context of France Marseille</w:t>
      </w:r>
    </w:p>
    <w:bookmarkStart w:id="21" w:name="X1af69a0f5c18915de4045a5cf03a0bbd43c2fae"/>
    <w:p>
      <w:pPr>
        <w:pStyle w:val="Heading3"/>
      </w:pPr>
      <w:r>
        <w:t xml:space="preserve">Demographic Trends and Pet Ownership Statistics</w:t>
      </w:r>
    </w:p>
    <w:p>
      <w:pPr>
        <w:pStyle w:val="FirstParagraph"/>
      </w:pPr>
      <w:r>
        <w:t xml:space="preserve">The demographic landscape of</w:t>
      </w:r>
      <w:r>
        <w:t xml:space="preserve"> </w:t>
      </w:r>
      <w:r>
        <w:rPr>
          <w:bCs/>
          <w:b/>
        </w:rPr>
        <w:t xml:space="preserve">Marseille</w:t>
      </w:r>
      <w:r>
        <w:t xml:space="preserve">, France, reveals a robust market for veterinary services. With a metropolitan population exceeding 1.8 million people, the density of households is high, leading to a correspondingly high concentration of companion animals such as dogs and cats. Recent studies indicate that nearly 36% of French households own at least one pet, with urban centers like</w:t>
      </w:r>
      <w:r>
        <w:t xml:space="preserve"> </w:t>
      </w:r>
      <w:r>
        <w:rPr>
          <w:bCs/>
          <w:b/>
        </w:rPr>
        <w:t xml:space="preserve">Marseille</w:t>
      </w:r>
      <w:r>
        <w:t xml:space="preserve"> </w:t>
      </w:r>
      <w:r>
        <w:t xml:space="preserve">showing higher adoption rates for small to medium-sized breeds suitable for apartment living.</w:t>
      </w:r>
    </w:p>
    <w:p>
      <w:pPr>
        <w:pStyle w:val="BodyText"/>
      </w:pPr>
      <w:r>
        <w:t xml:space="preserve">The cultural shift in</w:t>
      </w:r>
      <w:r>
        <w:t xml:space="preserve"> </w:t>
      </w:r>
      <w:r>
        <w:rPr>
          <w:bCs/>
          <w:b/>
        </w:rPr>
        <w:t xml:space="preserve">France</w:t>
      </w:r>
      <w:r>
        <w:t xml:space="preserve"> </w:t>
      </w:r>
      <w:r>
        <w:t xml:space="preserve">towards viewing pets as family members has driven a surge in demand for specialized medical care. Owners are increasingly willing to invest in advanced treatments, including orthopedics, cardiology, and oncology. Therefore, a standard general practice may not suffice; there is a clear need for a multidisciplinary</w:t>
      </w:r>
      <w:r>
        <w:t xml:space="preserve"> </w:t>
      </w:r>
      <w:r>
        <w:rPr>
          <w:bCs/>
          <w:b/>
        </w:rPr>
        <w:t xml:space="preserve">Veterinarian</w:t>
      </w:r>
      <w:r>
        <w:t xml:space="preserve"> </w:t>
      </w:r>
      <w:r>
        <w:t xml:space="preserve">team capable of handling complex cases.</w:t>
      </w:r>
    </w:p>
    <w:bookmarkEnd w:id="21"/>
    <w:bookmarkStart w:id="22" w:name="competitive-landscape"/>
    <w:p>
      <w:pPr>
        <w:pStyle w:val="Heading3"/>
      </w:pPr>
      <w:r>
        <w:t xml:space="preserve">Competitive Landscape</w:t>
      </w:r>
    </w:p>
    <w:p>
      <w:pPr>
        <w:pStyle w:val="FirstParagraph"/>
      </w:pPr>
      <w:r>
        <w:t xml:space="preserve">In the city of</w:t>
      </w:r>
      <w:r>
        <w:t xml:space="preserve"> </w:t>
      </w:r>
      <w:r>
        <w:rPr>
          <w:bCs/>
          <w:b/>
        </w:rPr>
        <w:t xml:space="preserve">Marseille</w:t>
      </w:r>
      <w:r>
        <w:t xml:space="preserve">, the current market consists largely of small, independent practices with limited technological capabilities. Large corporate chains are present but often criticized for a lack of personalized care. This creates a strategic niche for our proposed clinic: to combine the efficiency and advanced technology of large-scale operations with the personalized, empathetic approach expected by discerning clients in</w:t>
      </w:r>
      <w:r>
        <w:t xml:space="preserve"> </w:t>
      </w:r>
      <w:r>
        <w:rPr>
          <w:bCs/>
          <w:b/>
        </w:rPr>
        <w:t xml:space="preserve">France</w:t>
      </w:r>
      <w:r>
        <w:t xml:space="preserve">.</w:t>
      </w:r>
    </w:p>
    <w:p>
      <w:pPr>
        <w:pStyle w:val="BodyText"/>
      </w:pPr>
      <w:r>
        <w:t xml:space="preserve">Key competitors in</w:t>
      </w:r>
      <w:r>
        <w:t xml:space="preserve"> </w:t>
      </w:r>
      <w:r>
        <w:rPr>
          <w:bCs/>
          <w:b/>
        </w:rPr>
        <w:t xml:space="preserve">Marseille</w:t>
      </w:r>
      <w:r>
        <w:t xml:space="preserve"> </w:t>
      </w:r>
      <w:r>
        <w:t xml:space="preserve">include established family-run clinics dating back several decades. However, these facilities often lack modern imaging equipment (MRI/CT scans) and specialized surgical suites. Our project addresses this infrastructure deficit directly.</w:t>
      </w:r>
    </w:p>
    <w:bookmarkEnd w:id="22"/>
    <w:bookmarkEnd w:id="23"/>
    <w:bookmarkStart w:id="27" w:name="operational-strategy"/>
    <w:p>
      <w:pPr>
        <w:pStyle w:val="Heading2"/>
      </w:pPr>
      <w:r>
        <w:t xml:space="preserve">3. Operational Strategy</w:t>
      </w:r>
    </w:p>
    <w:p>
      <w:pPr>
        <w:pStyle w:val="FirstParagraph"/>
      </w:pPr>
      <w:r>
        <w:t xml:space="preserve">The operational framework of our</w:t>
      </w:r>
      <w:r>
        <w:t xml:space="preserve"> </w:t>
      </w:r>
      <w:r>
        <w:rPr>
          <w:bCs/>
          <w:b/>
        </w:rPr>
        <w:t xml:space="preserve">Veterinarian</w:t>
      </w:r>
      <w:r>
        <w:t xml:space="preserve"> </w:t>
      </w:r>
      <w:r>
        <w:t xml:space="preserve">facility is designed to maximize patient safety, diagnostic accuracy, and client satisfaction within the regulatory environment of</w:t>
      </w:r>
      <w:r>
        <w:t xml:space="preserve"> </w:t>
      </w:r>
      <w:r>
        <w:rPr>
          <w:bCs/>
          <w:b/>
        </w:rPr>
        <w:t xml:space="preserve">Marseille</w:t>
      </w:r>
      <w:r>
        <w:t xml:space="preserve">, France.</w:t>
      </w:r>
    </w:p>
    <w:bookmarkStart w:id="24" w:name="facility-specifications"/>
    <w:p>
      <w:pPr>
        <w:pStyle w:val="Heading3"/>
      </w:pPr>
      <w:r>
        <w:t xml:space="preserve">Facility Specifications</w:t>
      </w:r>
    </w:p>
    <w:p>
      <w:pPr>
        <w:numPr>
          <w:ilvl w:val="0"/>
          <w:numId w:val="1001"/>
        </w:numPr>
        <w:pStyle w:val="Compact"/>
      </w:pPr>
      <w:r>
        <w:rPr>
          <w:bCs/>
          <w:b/>
        </w:rPr>
        <w:t xml:space="preserve">Location:</w:t>
      </w:r>
      <w:r>
        <w:t xml:space="preserve"> </w:t>
      </w:r>
      <w:r>
        <w:t xml:space="preserve">A strategic 250-square-meter space in the Baille or Castellane district, areas known for high foot traffic and affluent residential zones in</w:t>
      </w:r>
      <w:r>
        <w:t xml:space="preserve"> </w:t>
      </w:r>
      <w:r>
        <w:rPr>
          <w:bCs/>
          <w:b/>
        </w:rPr>
        <w:t xml:space="preserve">Marseille</w:t>
      </w:r>
      <w:r>
        <w:t xml:space="preserve">.</w:t>
      </w:r>
    </w:p>
    <w:p>
      <w:pPr>
        <w:numPr>
          <w:ilvl w:val="0"/>
          <w:numId w:val="1001"/>
        </w:numPr>
        <w:pStyle w:val="Compact"/>
      </w:pPr>
      <w:r>
        <w:t xml:space="preserve">Tech Infrastructure: Installation of digital radiography, ultrasound stations, and a dedicated surgical theater equipped with laser technology.</w:t>
      </w:r>
    </w:p>
    <w:p>
      <w:pPr>
        <w:numPr>
          <w:ilvl w:val="0"/>
          <w:numId w:val="1001"/>
        </w:numPr>
        <w:pStyle w:val="Compact"/>
      </w:pPr>
      <w:r>
        <w:t xml:space="preserve">Isolation Ward: A separate area for infectious disease management to ensure the safety of other patients within the clinic in France.</w:t>
      </w:r>
    </w:p>
    <w:bookmarkEnd w:id="24"/>
    <w:bookmarkStart w:id="25" w:name="staffing-structure"/>
    <w:p>
      <w:pPr>
        <w:pStyle w:val="Heading3"/>
      </w:pPr>
      <w:r>
        <w:t xml:space="preserve">Staffing Structure</w:t>
      </w:r>
    </w:p>
    <w:p>
      <w:pPr>
        <w:pStyle w:val="FirstParagraph"/>
      </w:pPr>
      <w:r>
        <w:t xml:space="preserve">A core team of three senior</w:t>
      </w:r>
      <w:r>
        <w:t xml:space="preserve"> </w:t>
      </w:r>
      <w:r>
        <w:rPr>
          <w:bCs/>
          <w:b/>
        </w:rPr>
        <w:t xml:space="preserve">Veterinarian</w:t>
      </w:r>
      <w:r>
        <w:t xml:space="preserve">s, two veterinary nurses, and an administrative manager will form the backbone of our operations. All staff will undergo mandatory training on latest medical protocols recognized by the French National College of Veterinary Practitioners. Emphasis will be placed on continuous education to keep pace with advancements in veterinary science.</w:t>
      </w:r>
    </w:p>
    <w:bookmarkEnd w:id="25"/>
    <w:bookmarkStart w:id="26" w:name="regulatory-compliance"/>
    <w:p>
      <w:pPr>
        <w:pStyle w:val="Heading3"/>
      </w:pPr>
      <w:r>
        <w:t xml:space="preserve">Regulatory Compliance</w:t>
      </w:r>
    </w:p>
    <w:p>
      <w:pPr>
        <w:pStyle w:val="FirstParagraph"/>
      </w:pPr>
      <w:r>
        <w:t xml:space="preserve">All operations must strictly adhere to French laws regarding animal welfare, biosecurity, and professional practice. This includes obtaining necessary licenses from the Ministry of Agriculture and complying with local municipal regulations in</w:t>
      </w:r>
      <w:r>
        <w:t xml:space="preserve"> </w:t>
      </w:r>
      <w:r>
        <w:rPr>
          <w:bCs/>
          <w:b/>
        </w:rPr>
        <w:t xml:space="preserve">Marseille</w:t>
      </w:r>
      <w:r>
        <w:t xml:space="preserve"> </w:t>
      </w:r>
      <w:r>
        <w:t xml:space="preserve">regarding waste disposal (biomedical waste) and noise control.</w:t>
      </w:r>
    </w:p>
    <w:bookmarkEnd w:id="26"/>
    <w:bookmarkEnd w:id="27"/>
    <w:bookmarkStart w:id="28" w:name="financial-overview"/>
    <w:p>
      <w:pPr>
        <w:pStyle w:val="Heading2"/>
      </w:pPr>
      <w:r>
        <w:t xml:space="preserve">4. Financial Overview</w:t>
      </w:r>
    </w:p>
    <w:p>
      <w:pPr>
        <w:pStyle w:val="FirstParagraph"/>
      </w:pPr>
      <w:r>
        <w:t xml:space="preserve">The financial model for this project is built on conservative revenue projections adjusted for the cost structure of operating in</w:t>
      </w:r>
      <w:r>
        <w:t xml:space="preserve"> </w:t>
      </w:r>
      <w:r>
        <w:rPr>
          <w:bCs/>
          <w:b/>
        </w:rPr>
        <w:t xml:space="preserve">Marseille, France.</w:t>
      </w:r>
    </w:p>
    <w:p>
      <w:pPr>
        <w:pStyle w:val="BodyText"/>
      </w:pPr>
      <w:r>
        <w:t xml:space="preserve">Category</w:t>
      </w:r>
    </w:p>
    <w:p>
      <w:pPr>
        <w:pStyle w:val="BodyText"/>
      </w:pPr>
      <w:r>
        <w:t xml:space="preserve">Description</w:t>
      </w:r>
    </w:p>
    <w:p>
      <w:pPr>
        <w:pStyle w:val="BodyText"/>
      </w:pPr>
      <w:r>
        <w:rPr>
          <w:bCs/>
          <w:b/>
        </w:rPr>
        <w:t xml:space="preserve">LInitial Investment&lt;/td≫</w:t>
      </w:r>
    </w:p>
    <w:p>
      <w:pPr>
        <w:pStyle w:val="BodyText"/>
      </w:pPr>
      <w:r>
        <w:t xml:space="preserve">Purchase of equipment, lease deposit, renovation in Marseille.</w:t>
      </w:r>
    </w:p>
    <w:p>
      <w:pPr>
        <w:pStyle w:val="BodyText"/>
      </w:pPr>
      <w:r>
        <w:t xml:space="preserve">Annual Operating Costs&lt;/TD&gt;&lt;TD &gt;&gt;Salaries, utilities, insurance in France.&lt;/td&gt;</w:t>
      </w:r>
    </w:p>
    <w:p>
      <w:pPr>
        <w:pStyle w:val="BodyText"/>
      </w:pPr>
      <w:r>
        <w:rPr>
          <w:bCs/>
          <w:b/>
        </w:rPr>
        <w:t xml:space="preserve">Break-Even Point</w:t>
      </w:r>
    </w:p>
    <w:p>
      <w:pPr>
        <w:pStyle w:val="BodyText"/>
      </w:pPr>
      <w:r>
        <w:t xml:space="preserve">&lt;TD≫-Month 14.</w:t>
      </w:r>
    </w:p>
    <w:p>
      <w:pPr>
        <w:pStyle w:val="BodyText"/>
      </w:pPr>
      <w:r>
        <w:t xml:space="preserve">&lt;/Table&gt;</w:t>
      </w:r>
    </w:p>
    <w:p>
      <w:pPr>
        <w:pStyle w:val="BodyText"/>
      </w:pPr>
      <w:r>
        <w:t xml:space="preserve">The revenue streams will diversify over time, starting with general consultations and vaccinations, expanding into specialized surgeries and dental care. Marketing efforts in</w:t>
      </w:r>
      <w:r>
        <w:t xml:space="preserve"> </w:t>
      </w:r>
      <w:r>
        <w:rPr>
          <w:bCs/>
          <w:b/>
        </w:rPr>
        <w:t xml:space="preserve">Marseille</w:t>
      </w:r>
      <w:r>
        <w:t xml:space="preserve"> </w:t>
      </w:r>
      <w:r>
        <w:t xml:space="preserve">will focus on local digital advertising partnerships with pet shops and grooming salons.</w:t>
      </w:r>
    </w:p>
    <w:bookmarkEnd w:id="28"/>
    <w:bookmarkStart w:id="30" w:name="risk-assessment-mitigation"/>
    <w:p>
      <w:pPr>
        <w:pStyle w:val="Heading2"/>
      </w:pPr>
      <w:r>
        <w:t xml:space="preserve">5. Risk Assessment &amp; Mitigation</w:t>
      </w:r>
    </w:p>
    <w:p>
      <w:pPr>
        <w:numPr>
          <w:ilvl w:val="0"/>
          <w:numId w:val="1002"/>
        </w:numPr>
        <w:pStyle w:val="Compact"/>
      </w:pPr>
      <w:r>
        <w:rPr>
          <w:bCs/>
          <w:b/>
        </w:rPr>
        <w:t xml:space="preserve">Economic Volatility:</w:t>
      </w:r>
      <w:r>
        <w:t xml:space="preserve">Inflation rates in Europe could impact equipment costs. We mitigate this by locking in supplier contracts early.</w:t>
      </w:r>
    </w:p>
    <w:p>
      <w:pPr>
        <w:numPr>
          <w:ilvl w:val="0"/>
          <w:numId w:val="1002"/>
        </w:numPr>
      </w:pPr>
      <w:r>
        <w:t xml:space="preserve">&lt;strong&gt;Regulatory Changes:&lt;/strong&gt;&lt;br/&gt;&lt;/li≫-Staying updated on French veterinary laws.≪p&gt;Staff Retention:</w:t>
      </w:r>
    </w:p>
    <w:p>
      <w:pPr>
        <w:numPr>
          <w:ilvl w:val="0"/>
          <w:numId w:val="1000"/>
        </w:numPr>
      </w:pPr>
      <w:r>
        <w:t xml:space="preserve">High turnover is a risk in the medical sector. We offer competitive salaries and professional development paths specific to</w:t>
      </w:r>
      <w:r>
        <w:t xml:space="preserve"> </w:t>
      </w:r>
      <w:r>
        <w:rPr>
          <w:bCs/>
          <w:b/>
        </w:rPr>
        <w:t xml:space="preserve">Veterinarian</w:t>
      </w:r>
      <w:r>
        <w:t xml:space="preserve">s.</w:t>
      </w:r>
    </w:p>
    <w:bookmarkStart w:id="29" w:name="cultural-integration-in-marseille"/>
    <w:p>
      <w:pPr>
        <w:pStyle w:val="Heading3"/>
      </w:pPr>
      <w:r>
        <w:t xml:space="preserve">Cultural Integration in Marseille</w:t>
      </w:r>
    </w:p>
    <w:p>
      <w:pPr>
        <w:pStyle w:val="FirstParagraph"/>
      </w:pPr>
      <w:r>
        <w:t xml:space="preserve">Marseille has a unique, vibrant culture. Success depends on integrating into the local community. Our clinic will host educational workshops for residents about pet health, fostering trust and loyalty among</w:t>
      </w:r>
      <w:r>
        <w:t xml:space="preserve"> </w:t>
      </w:r>
      <w:r>
        <w:rPr>
          <w:bCs/>
          <w:b/>
        </w:rPr>
        <w:t xml:space="preserve">France</w:t>
      </w:r>
      <w:r>
        <w:t xml:space="preserve">'s diverse population.</w:t>
      </w:r>
    </w:p>
    <w:bookmarkEnd w:id="29"/>
    <w:bookmarkEnd w:id="30"/>
    <w:bookmarkStart w:id="31" w:name="conclusion-and-recommendations"/>
    <w:p>
      <w:pPr>
        <w:pStyle w:val="Heading2"/>
      </w:pPr>
      <w:r>
        <w:t xml:space="preserve">6. Conclusion and Recommendations</w:t>
      </w:r>
    </w:p>
    <w:p>
      <w:pPr>
        <w:pStyle w:val="FirstParagraph"/>
      </w:pPr>
      <w:r>
        <w:t xml:space="preserve">In conclusion, the establishment of a modern, comprehensive</w:t>
      </w:r>
      <w:r>
        <w:t xml:space="preserve"> </w:t>
      </w:r>
      <w:r>
        <w:rPr>
          <w:bCs/>
          <w:b/>
        </w:rPr>
        <w:t xml:space="preserve">Veterinarian</w:t>
      </w:r>
      <w:r>
        <w:t xml:space="preserve"> </w:t>
      </w:r>
      <w:r>
        <w:t xml:space="preserve">clinic in</w:t>
      </w:r>
      <w:r>
        <w:t xml:space="preserve"> </w:t>
      </w:r>
      <w:r>
        <w:rPr>
          <w:bCs/>
          <w:b/>
        </w:rPr>
        <w:t xml:space="preserve">Marseille, France,</w:t>
      </w:r>
      <w:r>
        <w:t xml:space="preserve">&gt;is not only viable but necessary to meet the growing demands of pet owners. The city offers a dense population base with high disposable income and a strong cultural affinity for animals.</w:t>
      </w:r>
    </w:p>
    <w:p>
      <w:pPr>
        <w:pStyle w:val="BodyText"/>
      </w:pPr>
      <w:r>
        <w:t xml:space="preserve">The combination of advanced medical infrastructure, skilled personnel, and community engagement strategies positions our project for long-term success. By addressing the gaps in current service provision in</w:t>
      </w:r>
      <w:r>
        <w:t xml:space="preserve"> </w:t>
      </w:r>
      <w:r>
        <w:rPr>
          <w:bCs/>
          <w:b/>
        </w:rPr>
        <w:t xml:space="preserve">Marseille,</w:t>
      </w:r>
      <w:r>
        <w:t xml:space="preserve">&gt;we can set a new standard for animal healthcare in the region.</w:t>
      </w:r>
    </w:p>
    <w:p>
      <w:pPr>
        <w:pStyle w:val="BodyText"/>
      </w:pPr>
      <w:r>
        <w:t xml:space="preserve">We recommend proceeding to Phase 2: Site Selection and Detailed Architectural Planning immediately. This will allow us to secure prime locations before market saturation increases rental costs further.</w:t>
      </w:r>
    </w:p>
    <w:p>
      <w:pPr>
        <w:pStyle w:val="BodyText"/>
      </w:pPr>
      <w:r>
        <w:t xml:space="preserve">This project represents a significant opportunity to contribute positively to animal welfare while achieving sustainable financial returns, firmly anchoring our brand in the heart of</w:t>
      </w:r>
      <w:r>
        <w:t xml:space="preserve"> </w:t>
      </w:r>
      <w:r>
        <w:rPr>
          <w:bCs/>
          <w:b/>
        </w:rPr>
        <w:t xml:space="preserve">France</w:t>
      </w:r>
      <w:r>
        <w:t xml:space="preserve">.</w:t>
      </w:r>
    </w:p>
    <w:p>
      <w:pPr>
        <w:pStyle w:val="BodyText"/>
      </w:pPr>
      <w:r>
        <w:t xml:space="preserve">&lt;/div&gt;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Establishment in France Marseille</dc:title>
  <dc:creator/>
  <dc:language>en</dc:language>
  <cp:keywords/>
  <dcterms:created xsi:type="dcterms:W3CDTF">2026-07-30T06:18:42Z</dcterms:created>
  <dcterms:modified xsi:type="dcterms:W3CDTF">2026-07-30T06:18:42Z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