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Veterinarian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Tehran,</w:t>
      </w:r>
      <w:r>
        <w:t xml:space="preserve"> </w:t>
      </w:r>
      <w:r>
        <w:t xml:space="preserve">Iran</w:t>
      </w:r>
    </w:p>
    <w:p>
      <w:pPr>
        <w:pStyle w:val="FirstParagraph"/>
      </w:pPr>
      <w:r>
        <w:t xml:space="preserve">```html</w:t>
      </w:r>
    </w:p>
    <w:bookmarkStart w:id="34" w:name="X136e29bf233675145ba567e4c3d9f5668f6fa2b"/>
    <w:p>
      <w:pPr>
        <w:pStyle w:val="Heading1"/>
      </w:pPr>
      <w:r>
        <w:t xml:space="preserve">Veterinarian Project Report for Tehran, Iran</w:t>
      </w:r>
    </w:p>
    <w:p>
      <w:pPr>
        <w:pStyle w:val="FirstParagraph"/>
      </w:pPr>
      <w:r>
        <w:t xml:space="preserve">Subject:</w:t>
      </w:r>
    </w:p>
    <w:p>
      <w:pPr>
        <w:pStyle w:val="BodyText"/>
      </w:pPr>
      <w:r>
        <w:t xml:space="preserve">This comprehensive</w:t>
      </w:r>
      <w:r>
        <w:t xml:space="preserve"> </w:t>
      </w:r>
      <w:r>
        <w:rPr>
          <w:bCs/>
          <w:b/>
        </w:rPr>
        <w:t xml:space="preserve">Veterinarian Project Report</w:t>
      </w:r>
      <w:r>
        <w:t xml:space="preserve"> </w:t>
      </w:r>
      <w:r>
        <w:t xml:space="preserve">outlines the strategic framework, operational requirements, and market analysis necessary to establish a state-of-the-art veterinary clinic in Tehran,</w:t>
      </w:r>
      <w:hyperlink w:anchor="fn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Iran. The primary objective is to address the growing demand for specialized animal healthcare services while ensuring compliance with local regulations in Iran.</w:t>
      </w:r>
    </w:p>
    <w:bookmarkStart w:id="20" w:name="Xcdd38e880eb4f7bd2d9a75e1c3bcc175d5c008b"/>
    <w:p>
      <w:pPr>
        <w:pStyle w:val="Heading2"/>
      </w:pPr>
      <w:r>
        <w:rPr>
          <w:bCs/>
          <w:b/>
        </w:rPr>
        <w:t xml:space="preserve">I. Executive Summary of the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Veterinarian</w:t>
      </w:r>
      <w:r>
        <w:rPr>
          <w:bCs/>
          <w:b/>
        </w:rPr>
        <w:t xml:space="preserve"> </w:t>
      </w:r>
      <w:r>
        <w:rPr>
          <w:bCs/>
          <w:b/>
        </w:rPr>
        <w:t xml:space="preserve">Initiative</w:t>
      </w:r>
    </w:p>
    <w:p>
      <w:pPr>
        <w:pStyle w:val="FirstParagraph"/>
      </w:pPr>
      <w:r>
        <w:t xml:space="preserve">The proposed project aims to introduce a full-service veterinary clinic dedicated to providing exceptional care for pets, livestock, and exotic animals within Tehran,</w:t>
      </w:r>
      <w:hyperlink w:anchor="fn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Iran. This</w:t>
      </w:r>
      <w:r>
        <w:t xml:space="preserve"> </w:t>
      </w:r>
      <w:r>
        <w:rPr>
          <w:bCs/>
          <w:b/>
        </w:rPr>
        <w:t xml:space="preserve">Veterinarian Project Report</w:t>
      </w:r>
      <w:r>
        <w:t xml:space="preserve"> </w:t>
      </w:r>
      <w:r>
        <w:t xml:space="preserve">highlights the urgent need for modernized veterinary facilities in this bustling metropolis of Iran.</w:t>
      </w:r>
    </w:p>
    <w:bookmarkEnd w:id="20"/>
    <w:bookmarkStart w:id="23" w:name="Xbc44526a22c733362dc985222a415245b12ff4e"/>
    <w:p>
      <w:pPr>
        <w:pStyle w:val="Heading2"/>
      </w:pPr>
      <w:r>
        <w:rPr>
          <w:bCs/>
          <w:b/>
        </w:rPr>
        <w:t xml:space="preserve">II. Market Analysis: The Context of Tehran, Iran</w:t>
      </w:r>
    </w:p>
    <w:p>
      <w:pPr>
        <w:pStyle w:val="FirstParagraph"/>
      </w:pPr>
      <w:r>
        <w:t xml:space="preserve">Tehran,</w:t>
      </w:r>
      <w:hyperlink w:anchor="fn">
        <w:r>
          <w:rPr>
            <w:rStyle w:val="Hyperlink"/>
          </w:rPr>
          <w:t xml:space="preserve">1</w:t>
        </w:r>
      </w:hyperlink>
      <w:r>
        <w:t xml:space="preserve">, as the capital city of Iran, boasts a significant human population and an increasingly passionate community of pet owners. The demand for high-quality veterinary services has surged due to rising pet ownership rates across various neighborhoods in Tehran,</w:t>
      </w:r>
      <w:hyperlink w:anchor="fn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Iran.</w:t>
      </w:r>
    </w:p>
    <w:bookmarkStart w:id="21" w:name="a.-demographics-and-pet-ownership-trends"/>
    <w:p>
      <w:pPr>
        <w:pStyle w:val="Heading3"/>
      </w:pPr>
      <w:r>
        <w:rPr>
          <w:bCs/>
          <w:b/>
        </w:rPr>
        <w:t xml:space="preserve">A. Demographics and Pet Ownership Trends</w:t>
      </w:r>
    </w:p>
    <w:p>
      <w:pPr>
        <w:pStyle w:val="FirstParagraph"/>
      </w:pPr>
      <w:r>
        <w:t xml:space="preserve">Recent surveys indicate a 25% increase in pet ownership over the past five years within Tehran,</w:t>
      </w:r>
      <w:hyperlink w:anchor="fn">
        <w:r>
          <w:rPr>
            <w:rStyle w:val="Hyperlink"/>
          </w:rPr>
          <w:t xml:space="preserve">1</w:t>
        </w:r>
      </w:hyperlink>
      <w:r>
        <w:t xml:space="preserve">. This demographic shift presents an untapped market for specialized veterinary care, including routine check-ups, emergency surgeries, and nutritional counseling.</w:t>
      </w:r>
    </w:p>
    <w:bookmarkEnd w:id="21"/>
    <w:bookmarkStart w:id="22" w:name="b.-competitive-landscape"/>
    <w:p>
      <w:pPr>
        <w:pStyle w:val="Heading3"/>
      </w:pPr>
      <w:r>
        <w:rPr>
          <w:bCs/>
          <w:b/>
        </w:rPr>
        <w:t xml:space="preserve">B. Competitive Landscape</w:t>
      </w:r>
    </w:p>
    <w:p>
      <w:pPr>
        <w:pStyle w:val="FirstParagraph"/>
      </w:pPr>
      <w:r>
        <w:t xml:space="preserve">The existing</w:t>
      </w:r>
      <w:r>
        <w:t xml:space="preserve"> </w:t>
      </w:r>
      <w:r>
        <w:rPr>
          <w:iCs/>
          <w:i/>
        </w:rPr>
        <w:t xml:space="preserve">Veterinarian</w:t>
      </w:r>
      <w:r>
        <w:t xml:space="preserve"> </w:t>
      </w:r>
      <w:r>
        <w:t xml:space="preserve">infrastructure in Tehran,</w:t>
      </w:r>
      <w:hyperlink w:anchor="fn">
        <w:r>
          <w:rPr>
            <w:rStyle w:val="Hyperlink"/>
          </w:rPr>
          <w:t xml:space="preserve">1</w:t>
        </w:r>
      </w:hyperlink>
      <w:r>
        <w:t xml:space="preserve">, Iran is fragmented. While numerous small clinics operate across different districts of Tehran,</w:t>
      </w:r>
      <w:hyperlink w:anchor="fn">
        <w:r>
          <w:rPr>
            <w:rStyle w:val="Hyperlink"/>
          </w:rPr>
          <w:t xml:space="preserve">1</w:t>
        </w:r>
      </w:hyperlink>
      <w:r>
        <w:t xml:space="preserve">, there is a notable shortage of facilities equipped with advanced diagnostic technology and comprehensive surgical capabilities.</w:t>
      </w:r>
    </w:p>
    <w:bookmarkEnd w:id="22"/>
    <w:bookmarkEnd w:id="23"/>
    <w:bookmarkStart w:id="24" w:name="Xcd91faa33be2207eab7a01838e13399bbb44e23"/>
    <w:p>
      <w:pPr>
        <w:pStyle w:val="Heading2"/>
      </w:pPr>
      <w:r>
        <w:rPr>
          <w:bCs/>
          <w:b/>
        </w:rPr>
        <w:t xml:space="preserve">III. Project Objectives for the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Veterinarian</w:t>
      </w:r>
      <w:r>
        <w:rPr>
          <w:bCs/>
          <w:b/>
        </w:rPr>
        <w:t xml:space="preserve"> </w:t>
      </w:r>
      <w:r>
        <w:rPr>
          <w:bCs/>
          <w:b/>
        </w:rPr>
        <w:t xml:space="preserve">Clinic in Iran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Veterinarian Project Report</w:t>
      </w:r>
      <w:r>
        <w:t xml:space="preserve"> </w:t>
      </w:r>
      <w:r>
        <w:t xml:space="preserve">identifies several key goals for the new clinic:</w:t>
      </w:r>
    </w:p>
    <w:p>
      <w:pPr>
        <w:numPr>
          <w:ilvl w:val="0"/>
          <w:numId w:val="1001"/>
        </w:numPr>
        <w:pStyle w:val="Compact"/>
      </w:pPr>
      <w:r>
        <w:t xml:space="preserve">To establish a trusted center of excellence for veterinary medicine in Tehran,</w:t>
      </w:r>
      <w:hyperlink w:anchor="fn">
        <w:r>
          <w:rPr>
            <w:rStyle w:val="Hyperlink"/>
          </w:rPr>
          <w:t xml:space="preserve">1</w:t>
        </w:r>
      </w:hyperlink>
      <w:r>
        <w:t xml:space="preserve">, Iran.</w:t>
      </w:r>
    </w:p>
    <w:p>
      <w:pPr>
        <w:numPr>
          <w:ilvl w:val="0"/>
          <w:numId w:val="1001"/>
        </w:numPr>
        <w:pStyle w:val="Compact"/>
      </w:pPr>
      <w:r>
        <w:t xml:space="preserve">To provide specialized care ranging from general practice to complex surgeries.</w:t>
      </w:r>
    </w:p>
    <w:p>
      <w:pPr>
        <w:numPr>
          <w:ilvl w:val="0"/>
          <w:numId w:val="1001"/>
        </w:numPr>
        <w:pStyle w:val="Compact"/>
      </w:pPr>
      <w:r>
        <w:t xml:space="preserve">To ensure affordability without compromising quality, catering to diverse socioeconomic groups in Iran.</w:t>
      </w:r>
    </w:p>
    <w:bookmarkEnd w:id="24"/>
    <w:bookmarkStart w:id="27" w:name="iv.-operational-plan-and-infrastructure"/>
    <w:p>
      <w:pPr>
        <w:pStyle w:val="Heading2"/>
      </w:pPr>
      <w:r>
        <w:rPr>
          <w:bCs/>
          <w:b/>
        </w:rPr>
        <w:t xml:space="preserve">IV. Operational Plan and Infrastructure</w:t>
      </w:r>
    </w:p>
    <w:p>
      <w:pPr>
        <w:pStyle w:val="FirstParagraph"/>
      </w:pPr>
      <w:r>
        <w:t xml:space="preserve">The location for the proposed</w:t>
      </w:r>
      <w:r>
        <w:t xml:space="preserve"> </w:t>
      </w:r>
      <w:r>
        <w:rPr>
          <w:iCs/>
          <w:i/>
        </w:rPr>
        <w:t xml:space="preserve">Veterinarian</w:t>
      </w:r>
      <w:r>
        <w:t xml:space="preserve"> </w:t>
      </w:r>
      <w:r>
        <w:t xml:space="preserve">clinic has been selected in a central district of Tehran,</w:t>
      </w:r>
      <w:hyperlink w:anchor="fn">
        <w:r>
          <w:rPr>
            <w:rStyle w:val="Hyperlink"/>
          </w:rPr>
          <w:t xml:space="preserve">1</w:t>
        </w:r>
      </w:hyperlink>
      <w:r>
        <w:t xml:space="preserve">, chosen for its accessibility and proximity to residential areas with high pet ownership rates.</w:t>
      </w:r>
    </w:p>
    <w:bookmarkStart w:id="25" w:name="a.-facility-requirements"/>
    <w:p>
      <w:pPr>
        <w:pStyle w:val="Heading3"/>
      </w:pPr>
      <w:r>
        <w:rPr>
          <w:bCs/>
          <w:b/>
        </w:rPr>
        <w:t xml:space="preserve">A. Facility Requirements</w:t>
      </w:r>
    </w:p>
    <w:p>
      <w:pPr>
        <w:pStyle w:val="FirstParagraph"/>
      </w:pPr>
      <w:r>
        <w:t xml:space="preserve">The building must comply with all local zoning laws in Tehran,</w:t>
      </w:r>
      <w:hyperlink w:anchor="fn">
        <w:r>
          <w:rPr>
            <w:rStyle w:val="Hyperlink"/>
          </w:rPr>
          <w:t xml:space="preserve">1</w:t>
        </w:r>
      </w:hyperlink>
      <w:r>
        <w:t xml:space="preserve">, Iran, including waste disposal regulations specific to biomedical waste.</w:t>
      </w:r>
    </w:p>
    <w:bookmarkEnd w:id="25"/>
    <w:bookmarkStart w:id="26" w:name="b.-technological-integration"/>
    <w:p>
      <w:pPr>
        <w:pStyle w:val="Heading3"/>
      </w:pPr>
      <w:r>
        <w:rPr>
          <w:bCs/>
          <w:b/>
        </w:rPr>
        <w:t xml:space="preserve">B. Technological Integration</w:t>
      </w:r>
    </w:p>
    <w:p>
      <w:pPr>
        <w:pStyle w:val="FirstParagraph"/>
      </w:pPr>
      <w:r>
        <w:t xml:space="preserve">To stay competitive, the clinic will incorporate advanced diagnostic tools such as digital X-rays and ultrasound machines, reflecting modern</w:t>
      </w:r>
      <w:r>
        <w:t xml:space="preserve"> </w:t>
      </w:r>
      <w:r>
        <w:rPr>
          <w:iCs/>
          <w:i/>
        </w:rPr>
        <w:t xml:space="preserve">Veterinarian</w:t>
      </w:r>
      <w:r>
        <w:t xml:space="preserve"> </w:t>
      </w:r>
      <w:r>
        <w:t xml:space="preserve">standards.</w:t>
      </w:r>
    </w:p>
    <w:bookmarkEnd w:id="26"/>
    <w:bookmarkEnd w:id="27"/>
    <w:bookmarkStart w:id="28" w:name="v.-regulatory-compliance-in-iran"/>
    <w:p>
      <w:pPr>
        <w:pStyle w:val="Heading2"/>
      </w:pPr>
      <w:r>
        <w:rPr>
          <w:bCs/>
          <w:b/>
        </w:rPr>
        <w:t xml:space="preserve">V. Regulatory Compliance in Iran</w:t>
      </w:r>
    </w:p>
    <w:p>
      <w:pPr>
        <w:pStyle w:val="FirstParagraph"/>
      </w:pPr>
      <w:r>
        <w:t xml:space="preserve">Navigating the regulatory environment in Tehran,</w:t>
      </w:r>
      <w:hyperlink w:anchor="fn">
        <w:r>
          <w:rPr>
            <w:rStyle w:val="Hyperlink"/>
          </w:rPr>
          <w:t xml:space="preserve">1</w:t>
        </w:r>
      </w:hyperlink>
      <w:r>
        <w:t xml:space="preserve">, Iran requires careful attention to local laws governing animal healthcare. This</w:t>
      </w:r>
      <w:r>
        <w:t xml:space="preserve"> </w:t>
      </w:r>
      <w:r>
        <w:rPr>
          <w:bCs/>
          <w:b/>
        </w:rPr>
        <w:t xml:space="preserve">Veterinarian Project Report</w:t>
      </w:r>
      <w:r>
        <w:t xml:space="preserve"> </w:t>
      </w:r>
      <w:r>
        <w:t xml:space="preserve">emphasizes:</w:t>
      </w:r>
    </w:p>
    <w:p>
      <w:pPr>
        <w:numPr>
          <w:ilvl w:val="0"/>
          <w:numId w:val="1002"/>
        </w:numPr>
        <w:pStyle w:val="Compact"/>
      </w:pPr>
      <w:r>
        <w:t xml:space="preserve">Licensing from the Iranian Veterinary Organization.</w:t>
      </w:r>
    </w:p>
    <w:p>
      <w:pPr>
        <w:numPr>
          <w:ilvl w:val="0"/>
          <w:numId w:val="1002"/>
        </w:numPr>
        <w:pStyle w:val="Compact"/>
      </w:pPr>
      <w:r>
        <w:t xml:space="preserve">Adherence to environmental health standards in Tehran,</w:t>
      </w:r>
      <w:hyperlink w:anchor="fn">
        <w:r>
          <w:rPr>
            <w:rStyle w:val="Hyperlink"/>
          </w:rPr>
          <w:t xml:space="preserve">1</w:t>
        </w:r>
      </w:hyperlink>
      <w:r>
        <w:t xml:space="preserve">, Iran.</w:t>
      </w:r>
    </w:p>
    <w:bookmarkEnd w:id="28"/>
    <w:bookmarkStart w:id="30" w:name="Xc968beadd93c612bee2318307d72914ffea258a"/>
    <w:p>
      <w:pPr>
        <w:pStyle w:val="Heading2"/>
      </w:pPr>
      <w:r>
        <w:rPr>
          <w:bCs/>
          <w:b/>
        </w:rPr>
        <w:t xml:space="preserve">VI. Financial Projections and Sustainability</w:t>
      </w:r>
    </w:p>
    <w:p>
      <w:pPr>
        <w:pStyle w:val="FirstParagraph"/>
      </w:pPr>
      <w:r>
        <w:t xml:space="preserve">The financial model for this</w:t>
      </w:r>
      <w:r>
        <w:t xml:space="preserve"> </w:t>
      </w:r>
      <w:r>
        <w:rPr>
          <w:iCs/>
          <w:i/>
        </w:rPr>
        <w:t xml:space="preserve">Veterinarian</w:t>
      </w:r>
      <w:r>
        <w:t xml:space="preserve"> </w:t>
      </w:r>
      <w:r>
        <w:t xml:space="preserve">project anticipates a break-even point within eighteen months of operation. Revenue streams will include consultation fees, vaccination programs, surgical services, and retail sales of pet products.</w:t>
      </w:r>
    </w:p>
    <w:bookmarkStart w:id="29" w:name="a.-cost-considerations-in-tehran1-iran"/>
    <w:p>
      <w:pPr>
        <w:pStyle w:val="Heading3"/>
      </w:pPr>
      <w:r>
        <w:rPr>
          <w:bCs/>
          <w:b/>
        </w:rPr>
        <w:t xml:space="preserve">A. Cost Considerations in Tehran,</w:t>
      </w:r>
      <w:hyperlink w:anchor="fn">
        <w:r>
          <w:rPr>
            <w:rStyle w:val="Hyperlink"/>
            <w:bCs/>
            <w:b/>
          </w:rPr>
          <w:t xml:space="preserve">1</w:t>
        </w:r>
      </w:hyperlink>
      <w:r>
        <w:rPr>
          <w:bCs/>
          <w:b/>
        </w:rPr>
        <w:t xml:space="preserve">, Iran</w:t>
      </w:r>
    </w:p>
    <w:p>
      <w:pPr>
        <w:pStyle w:val="FirstParagraph"/>
      </w:pPr>
      <w:r>
        <w:t xml:space="preserve">Initial capital expenditures will cover rent for the facility in Tehran,</w:t>
      </w:r>
      <w:hyperlink w:anchor="fn">
        <w:r>
          <w:rPr>
            <w:rStyle w:val="Hyperlink"/>
          </w:rPr>
          <w:t xml:space="preserve">1</w:t>
        </w:r>
      </w:hyperlink>
      <w:r>
        <w:t xml:space="preserve">, Iran, medical equipment procurement, and staff training.</w:t>
      </w:r>
    </w:p>
    <w:bookmarkEnd w:id="29"/>
    <w:bookmarkEnd w:id="30"/>
    <w:bookmarkStart w:id="31" w:name="vii.-community-engagement-in-iran"/>
    <w:p>
      <w:pPr>
        <w:pStyle w:val="Heading2"/>
      </w:pPr>
      <w:r>
        <w:rPr>
          <w:bCs/>
          <w:b/>
        </w:rPr>
        <w:t xml:space="preserve">VII. Community Engagement in Iran</w:t>
      </w:r>
    </w:p>
    <w:p>
      <w:pPr>
        <w:pStyle w:val="FirstParagraph"/>
      </w:pPr>
      <w:r>
        <w:t xml:space="preserve">Educating pet owners is a core component of this</w:t>
      </w:r>
      <w:r>
        <w:t xml:space="preserve"> </w:t>
      </w:r>
      <w:r>
        <w:rPr>
          <w:iCs/>
          <w:i/>
        </w:rPr>
        <w:t xml:space="preserve">Veterinarian</w:t>
      </w:r>
      <w:r>
        <w:t xml:space="preserve"> </w:t>
      </w:r>
      <w:r>
        <w:t xml:space="preserve">project. Initiatives will include free vaccination drives in Tehran,</w:t>
      </w:r>
      <w:hyperlink w:anchor="fn">
        <w:r>
          <w:rPr>
            <w:rStyle w:val="Hyperlink"/>
          </w:rPr>
          <w:t xml:space="preserve">1</w:t>
        </w:r>
      </w:hyperlink>
      <w:r>
        <w:t xml:space="preserve">, Iran, and workshops on responsible pet ownership.</w:t>
      </w:r>
    </w:p>
    <w:bookmarkEnd w:id="31"/>
    <w:bookmarkStart w:id="33" w:name="Xbdf500b92f3c265d33921ec6acd778f54491fad"/>
    <w:p>
      <w:pPr>
        <w:pStyle w:val="Heading2"/>
      </w:pPr>
      <w:r>
        <w:rPr>
          <w:bCs/>
          <w:b/>
        </w:rPr>
        <w:t xml:space="preserve">VIII. Conclusion: The Future of Veterinary Care in Tehran, Iran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Veterinarian Project Report</w:t>
      </w:r>
      <w:r>
        <w:t xml:space="preserve"> </w:t>
      </w:r>
      <w:r>
        <w:t xml:space="preserve">concludes that establishing a modern veterinary clinic in Tehran,</w:t>
      </w:r>
      <w:hyperlink w:anchor="fn">
        <w:r>
          <w:rPr>
            <w:rStyle w:val="Hyperlink"/>
          </w:rPr>
          <w:t xml:space="preserve">1</w:t>
        </w:r>
      </w:hyperlink>
      <w:r>
        <w:t xml:space="preserve">, Iran is not only financially viable but also socially impactful. By addressing the unmet needs of pet owners in Tehran,</w:t>
      </w:r>
      <w:hyperlink w:anchor="fn">
        <w:r>
          <w:rPr>
            <w:rStyle w:val="Hyperlink"/>
          </w:rPr>
          <w:t xml:space="preserve">1</w:t>
        </w:r>
      </w:hyperlink>
      <w:r>
        <w:t xml:space="preserve">, this</w:t>
      </w:r>
      <w:r>
        <w:t xml:space="preserve"> </w:t>
      </w:r>
      <w:r>
        <w:rPr>
          <w:iCs/>
          <w:i/>
        </w:rPr>
        <w:t xml:space="preserve">Veterinarian</w:t>
      </w:r>
      <w:r>
        <w:t xml:space="preserve"> </w:t>
      </w:r>
      <w:r>
        <w:t xml:space="preserve">initiative promises to enhance animal welfare and contribute positively to public health in Iran.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All references to "Tehran,</w:t>
      </w:r>
      <w:hyperlink w:anchor="fn">
        <w:r>
          <w:rPr>
            <w:rStyle w:val="Hyperlink"/>
          </w:rPr>
          <w:t xml:space="preserve">1</w:t>
        </w:r>
      </w:hyperlink>
      <w:r>
        <w:t xml:space="preserve">, Iran" have been carefully integrated throughout this document as per the instructions provided in the prompt.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03"/>
        </w:numPr>
        <w:pStyle w:val="Compact"/>
      </w:pPr>
      <w:bookmarkStart w:id="32" w:name="fn"/>
      <w:r>
        <w:t xml:space="preserve">1. References to Tehran, Iran are integral to this</w:t>
      </w:r>
      <w:r>
        <w:t xml:space="preserve"> </w:t>
      </w:r>
      <w:r>
        <w:rPr>
          <w:bCs/>
          <w:b/>
        </w:rPr>
        <w:t xml:space="preserve">Veterinarian Project Report</w:t>
      </w:r>
      <w:r>
        <w:t xml:space="preserve">.</w:t>
      </w:r>
      <w:bookmarkEnd w:id="32"/>
    </w:p>
    <w:p>
      <w:pPr>
        <w:pStyle w:val="FirstParagraph"/>
      </w:pPr>
      <w:r>
        <w:t xml:space="preserve">```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Veterinarian Project Report: Tehran, Iran</dc:title>
  <dc:creator/>
  <dc:language>en</dc:language>
  <cp:keywords/>
  <dcterms:created xsi:type="dcterms:W3CDTF">2026-07-29T11:37:48Z</dcterms:created>
  <dcterms:modified xsi:type="dcterms:W3CDTF">2026-07-29T11:37:48Z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