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Veterinary</w:t>
      </w:r>
      <w:r>
        <w:t xml:space="preserve"> </w:t>
      </w:r>
      <w:r>
        <w:t xml:space="preserve">Service</w:t>
      </w:r>
      <w:r>
        <w:t xml:space="preserve"> </w:t>
      </w:r>
      <w:r>
        <w:t xml:space="preserve">in</w:t>
      </w:r>
      <w:r>
        <w:t xml:space="preserve"> </w:t>
      </w:r>
      <w:r>
        <w:t xml:space="preserve">Morocco</w:t>
      </w:r>
      <w:r>
        <w:t xml:space="preserve"> </w:t>
      </w:r>
      <w:r>
        <w:t xml:space="preserve">Casablanca</w:t>
      </w:r>
    </w:p>
    <w:bookmarkStart w:id="32" w:name="Xd51e41f33bfa23bc1ab7d46ed325096786d7bf7"/>
    <w:p>
      <w:pPr>
        <w:pStyle w:val="Heading1"/>
      </w:pPr>
      <w:r>
        <w:rPr>
          <w:bCs/>
          <w:b/>
        </w:rPr>
        <w:t xml:space="preserve">Project Report</w:t>
      </w:r>
      <w:r>
        <w:t xml:space="preserve">: Comprehensive</w:t>
      </w:r>
      <w:r>
        <w:t xml:space="preserve"> </w:t>
      </w:r>
      <w:r>
        <w:rPr>
          <w:bCs/>
          <w:b/>
        </w:rPr>
        <w:t xml:space="preserve">Veterinarian</w:t>
      </w:r>
      <w:r>
        <w:t xml:space="preserve"> </w:t>
      </w:r>
      <w:r>
        <w:t xml:space="preserve">Service Implementation in</w:t>
      </w:r>
      <w:r>
        <w:t xml:space="preserve"> </w:t>
      </w:r>
      <w:r>
        <w:rPr>
          <w:bCs/>
          <w:b/>
        </w:rPr>
        <w:t xml:space="preserve">Morocco Casablanca</w:t>
      </w:r>
    </w:p>
    <w:p>
      <w:pPr>
        <w:pStyle w:val="FirstParagraph"/>
      </w:pPr>
      <w:r>
        <w:t xml:space="preserve">The present document serves as an exhaustive</w:t>
      </w:r>
      <w:r>
        <w:t xml:space="preserve"> </w:t>
      </w:r>
      <w:r>
        <w:rPr>
          <w:rStyle w:val="VerbatimChar"/>
        </w:rPr>
        <w:t xml:space="preserve">Project Report</w:t>
      </w:r>
      <w:r>
        <w:t xml:space="preserve"> </w:t>
      </w:r>
      <w:r>
        <w:t xml:space="preserve">detailing the strategic planning, operational framework, and socioeconomic analysis required to establish a premier veterinary care facility. This initiative is specifically tailored for the dynamic urban environment of</w:t>
      </w:r>
      <w:r>
        <w:t xml:space="preserve"> </w:t>
      </w:r>
      <w:r>
        <w:rPr>
          <w:bCs/>
          <w:b/>
        </w:rPr>
        <w:t xml:space="preserve">Morocco Casablanca</w:t>
      </w:r>
      <w:r>
        <w:t xml:space="preserve">, aiming to address critical gaps in animal healthcare while promoting public health standards and community well-being.</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roadmap for introducing a state-of-the-art veterinary clinic in</w:t>
      </w:r>
      <w:r>
        <w:t xml:space="preserve"> </w:t>
      </w:r>
      <w:r>
        <w:rPr>
          <w:bCs/>
          <w:b/>
        </w:rPr>
        <w:t xml:space="preserve">Morocco Casablanca</w:t>
      </w:r>
      <w:r>
        <w:t xml:space="preserve">. As the economic heart of the Kingdom and one of Africa’s most populous metropolitan areas,</w:t>
      </w:r>
      <w:r>
        <w:t xml:space="preserve"> </w:t>
      </w:r>
      <w:r>
        <w:rPr>
          <w:bCs/>
          <w:b/>
        </w:rPr>
        <w:t xml:space="preserve">Morocco Casablanca</w:t>
      </w:r>
      <w:r>
        <w:t xml:space="preserve"> </w:t>
      </w:r>
      <w:r>
        <w:t xml:space="preserve">faces unique challenges regarding urban animal welfare. The primary objective is to deploy a multidisciplinary team of certified professionals providing emergency care, preventive medicine, surgical interventions, and public health education. By focusing on high-quality</w:t>
      </w:r>
      <w:r>
        <w:t xml:space="preserve"> </w:t>
      </w:r>
      <w:r>
        <w:rPr>
          <w:bCs/>
          <w:b/>
        </w:rPr>
        <w:t xml:space="preserve">Veterinarian</w:t>
      </w:r>
      <w:r>
        <w:t xml:space="preserve"> </w:t>
      </w:r>
      <w:r>
        <w:t xml:space="preserve">services, this project aims to reduce zoonotic disease risks while enhancing the bond between residents and their companion animals.</w:t>
      </w:r>
    </w:p>
    <w:bookmarkEnd w:id="20"/>
    <w:bookmarkStart w:id="21" w:name="introduction-and-contextual-background"/>
    <w:p>
      <w:pPr>
        <w:pStyle w:val="Heading2"/>
      </w:pPr>
      <w:r>
        <w:t xml:space="preserve">2. Introduction and Contextual Background</w:t>
      </w:r>
    </w:p>
    <w:p>
      <w:pPr>
        <w:pStyle w:val="FirstParagraph"/>
      </w:pPr>
      <w:r>
        <w:t xml:space="preserve">The urban landscape of</w:t>
      </w:r>
      <w:r>
        <w:t xml:space="preserve"> </w:t>
      </w:r>
      <w:r>
        <w:rPr>
          <w:bCs/>
          <w:b/>
        </w:rPr>
        <w:t xml:space="preserve">Morocco Casablanca</w:t>
      </w:r>
      <w:r>
        <w:t xml:space="preserve"> </w:t>
      </w:r>
      <w:r>
        <w:t xml:space="preserve">has undergone significant transformation over the past decade, characterized by rapid modernization and a growing middle class that increasingly views pets as family members. However, infrastructure for specialized animal care has not kept pace with this demographic shift. While general practitioners exist in</w:t>
      </w:r>
      <w:r>
        <w:t xml:space="preserve"> </w:t>
      </w:r>
      <w:r>
        <w:rPr>
          <w:bCs/>
          <w:b/>
        </w:rPr>
        <w:t xml:space="preserve">Morocco Casablanca</w:t>
      </w:r>
      <w:r>
        <w:t xml:space="preserve">, there is a pronounced shortage of facilities equipped to handle complex surgical cases, advanced diagnostics, and 24-hour emergency responses.</w:t>
      </w:r>
    </w:p>
    <w:p>
      <w:pPr>
        <w:pStyle w:val="BodyText"/>
      </w:pPr>
      <w:r>
        <w:t xml:space="preserve">This</w:t>
      </w:r>
      <w:r>
        <w:t xml:space="preserve"> </w:t>
      </w:r>
      <w:r>
        <w:rPr>
          <w:bCs/>
          <w:b/>
        </w:rPr>
        <w:t xml:space="preserve">Project Report</w:t>
      </w:r>
      <w:r>
        <w:t xml:space="preserve"> </w:t>
      </w:r>
      <w:r>
        <w:t xml:space="preserve">identifies a critical market opportunity. The population in</w:t>
      </w:r>
      <w:r>
        <w:t xml:space="preserve"> </w:t>
      </w:r>
      <w:r>
        <w:rPr>
          <w:bCs/>
          <w:b/>
        </w:rPr>
        <w:t xml:space="preserve">Morocco Casablanca</w:t>
      </w:r>
      <w:r>
        <w:t xml:space="preserve"> </w:t>
      </w:r>
      <w:r>
        <w:t xml:space="preserve">is becoming more health-conscious regarding zoonotic diseases, such as rabies and leptospirosis, which necessitates professional oversight. Furthermore, the local regulatory environment in Morocco is evolving to support stricter animal protection laws. Therefore, establishing a robust</w:t>
      </w:r>
      <w:r>
        <w:t xml:space="preserve"> </w:t>
      </w:r>
      <w:r>
        <w:rPr>
          <w:bCs/>
          <w:b/>
        </w:rPr>
        <w:t xml:space="preserve">Veterinarian</w:t>
      </w:r>
      <w:r>
        <w:t xml:space="preserve"> </w:t>
      </w:r>
      <w:r>
        <w:t xml:space="preserve">presence is not merely a commercial venture but a civic necessity that aligns with international health standards.</w:t>
      </w:r>
    </w:p>
    <w:bookmarkEnd w:id="21"/>
    <w:bookmarkStart w:id="22" w:name="project-objectives-and-scope"/>
    <w:p>
      <w:pPr>
        <w:pStyle w:val="Heading2"/>
      </w:pPr>
      <w:r>
        <w:t xml:space="preserve">3. Project Objectives and Scope</w:t>
      </w:r>
    </w:p>
    <w:p>
      <w:pPr>
        <w:pStyle w:val="FirstParagraph"/>
      </w:pPr>
      <w:r>
        <w:t xml:space="preserve">The core objectives of this initiative within the context of</w:t>
      </w:r>
      <w:r>
        <w:t xml:space="preserve"> </w:t>
      </w:r>
      <w:r>
        <w:rPr>
          <w:bCs/>
          <w:b/>
        </w:rPr>
        <w:t xml:space="preserve">Morocco Casablanca</w:t>
      </w:r>
      <w:r>
        <w:t xml:space="preserve"> </w:t>
      </w:r>
      <w:r>
        <w:t xml:space="preserve">are multifaceted:</w:t>
      </w:r>
    </w:p>
    <w:p>
      <w:pPr>
        <w:numPr>
          <w:ilvl w:val="0"/>
          <w:numId w:val="1001"/>
        </w:numPr>
        <w:pStyle w:val="Compact"/>
      </w:pPr>
      <w:r>
        <w:rPr>
          <w:bCs/>
          <w:b/>
        </w:rPr>
        <w:t xml:space="preserve">Elevate Clinical Standards:</w:t>
      </w:r>
      <w:r>
        <w:t xml:space="preserve">To provide diagnostic and therapeutic services that meet international standards, ensuring that pet owners in</w:t>
      </w:r>
      <w:r>
        <w:t xml:space="preserve"> </w:t>
      </w:r>
      <w:r>
        <w:rPr>
          <w:bCs/>
          <w:b/>
        </w:rPr>
        <w:t xml:space="preserve">Morocco Casablanca</w:t>
      </w:r>
      <w:r>
        <w:t xml:space="preserve"> </w:t>
      </w:r>
      <w:r>
        <w:t xml:space="preserve">do not need to seek care abroad for specialized treatments.</w:t>
      </w:r>
    </w:p>
    <w:p>
      <w:pPr>
        <w:numPr>
          <w:ilvl w:val="0"/>
          <w:numId w:val="1001"/>
        </w:numPr>
        <w:pStyle w:val="Compact"/>
      </w:pPr>
      <w:r>
        <w:rPr>
          <w:bCs/>
          <w:b/>
        </w:rPr>
        <w:t xml:space="preserve">Promote Public Health:</w:t>
      </w:r>
      <w:r>
        <w:t xml:space="preserve">To serve as a sentinel for zoonotic disease monitoring, thereby protecting the broader human population of</w:t>
      </w:r>
      <w:r>
        <w:t xml:space="preserve"> </w:t>
      </w:r>
      <w:r>
        <w:rPr>
          <w:bCs/>
          <w:b/>
        </w:rPr>
        <w:t xml:space="preserve">Morocco Casablanca</w:t>
      </w:r>
      <w:r>
        <w:t xml:space="preserve">.</w:t>
      </w:r>
    </w:p>
    <w:p>
      <w:pPr>
        <w:numPr>
          <w:ilvl w:val="0"/>
          <w:numId w:val="1001"/>
        </w:numPr>
        <w:pStyle w:val="Compact"/>
      </w:pPr>
      <w:r>
        <w:rPr>
          <w:bCs/>
          <w:b/>
        </w:rPr>
        <w:t xml:space="preserve">Educate and Advocate:</w:t>
      </w:r>
      <w:r>
        <w:t xml:space="preserve">To launch community outreach programs focusing on responsible pet ownership, vaccination protocols, and spay/neuter initiatives.</w:t>
      </w:r>
    </w:p>
    <w:p>
      <w:pPr>
        <w:numPr>
          <w:ilvl w:val="0"/>
          <w:numId w:val="1001"/>
        </w:numPr>
        <w:pStyle w:val="Compact"/>
      </w:pPr>
      <w:r>
        <w:rPr>
          <w:bCs/>
          <w:b/>
        </w:rPr>
        <w:t xml:space="preserve">Create Employment:</w:t>
      </w:r>
      <w:r>
        <w:t xml:space="preserve">To train the next generation of local veterinary professionals in</w:t>
      </w:r>
      <w:r>
        <w:t xml:space="preserve"> </w:t>
      </w:r>
      <w:r>
        <w:rPr>
          <w:bCs/>
          <w:b/>
        </w:rPr>
        <w:t xml:space="preserve">Morocco Casablanca</w:t>
      </w:r>
      <w:r>
        <w:t xml:space="preserve">, fostering job creation within the medical sector.</w:t>
      </w:r>
    </w:p>
    <w:bookmarkEnd w:id="22"/>
    <w:bookmarkStart w:id="23" w:name="market-analysis-for-morocco-casablanca"/>
    <w:p>
      <w:pPr>
        <w:pStyle w:val="Heading2"/>
      </w:pPr>
      <w:r>
        <w:t xml:space="preserve">4. Market Analysis for Morocco Casablanca</w:t>
      </w:r>
    </w:p>
    <w:p>
      <w:pPr>
        <w:pStyle w:val="FirstParagraph"/>
      </w:pPr>
      <w:r>
        <w:t xml:space="preserve">The market potential in</w:t>
      </w:r>
      <w:r>
        <w:t xml:space="preserve"> </w:t>
      </w:r>
      <w:r>
        <w:rPr>
          <w:bCs/>
          <w:b/>
        </w:rPr>
        <w:t xml:space="preserve">Morocco Casablanca</w:t>
      </w:r>
      <w:r>
        <w:t xml:space="preserve"> </w:t>
      </w:r>
      <w:r>
        <w:t xml:space="preserve">is substantial. The city hosts a significant number of households with dogs and cats, many of which are currently underserved by specialized care facilities located in affluent neighborhoods like Ain Diab or Maarif. A detailed analysis within this</w:t>
      </w:r>
      <w:r>
        <w:t xml:space="preserve"> </w:t>
      </w:r>
      <w:r>
        <w:rPr>
          <w:bCs/>
          <w:b/>
        </w:rPr>
        <w:t xml:space="preserve">Project Report</w:t>
      </w:r>
      <w:r>
        <w:t xml:space="preserve"> </w:t>
      </w:r>
      <w:r>
        <w:t xml:space="preserve">indicates that the willingness to spend on premium veterinary services is rising.</w:t>
      </w:r>
    </w:p>
    <w:p>
      <w:pPr>
        <w:pStyle w:val="BodyText"/>
      </w:pPr>
      <w:r>
        <w:t xml:space="preserve">Competition in</w:t>
      </w:r>
      <w:r>
        <w:t xml:space="preserve"> </w:t>
      </w:r>
      <w:r>
        <w:rPr>
          <w:bCs/>
          <w:b/>
        </w:rPr>
        <w:t xml:space="preserve">Morocco Casablanca</w:t>
      </w:r>
      <w:r>
        <w:t xml:space="preserve"> </w:t>
      </w:r>
      <w:r>
        <w:t xml:space="preserve">currently consists largely of traditional clinics with limited technological capabilities. There are no major international veterinary hospital chains operating at full capacity within the city limits. This gap allows for differentiation through superior technology, such as digital radiography, ultrasound, and laboratory analysis on-site. By positioning our services as the premier choice in</w:t>
      </w:r>
      <w:r>
        <w:t xml:space="preserve"> </w:t>
      </w:r>
      <w:r>
        <w:rPr>
          <w:bCs/>
          <w:b/>
        </w:rPr>
        <w:t xml:space="preserve">Morocco Casablanca</w:t>
      </w:r>
      <w:r>
        <w:t xml:space="preserve">, we can capture a significant market share from both affluent residents and expatriates.</w:t>
      </w:r>
    </w:p>
    <w:bookmarkEnd w:id="23"/>
    <w:bookmarkStart w:id="27" w:name="X33108ebdf0a1f27425c2a68f7f5c6eef5e092db"/>
    <w:p>
      <w:pPr>
        <w:pStyle w:val="Heading2"/>
      </w:pPr>
      <w:r>
        <w:t xml:space="preserve">5. Operational Strategy for Veterinary Services</w:t>
      </w:r>
    </w:p>
    <w:p>
      <w:pPr>
        <w:pStyle w:val="FirstParagraph"/>
      </w:pPr>
      <w:r>
        <w:t xml:space="preserve">The operational framework of this</w:t>
      </w:r>
      <w:r>
        <w:t xml:space="preserve"> </w:t>
      </w:r>
      <w:r>
        <w:rPr>
          <w:bCs/>
          <w:b/>
        </w:rPr>
        <w:t xml:space="preserve">Veterinarian</w:t>
      </w:r>
      <w:r>
        <w:t xml:space="preserve"> </w:t>
      </w:r>
      <w:r>
        <w:t xml:space="preserve">project relies on a hub-and-spoke model, supported by digital health records accessible to clients in</w:t>
      </w:r>
      <w:r>
        <w:t xml:space="preserve"> </w:t>
      </w:r>
      <w:r>
        <w:rPr>
          <w:bCs/>
          <w:b/>
        </w:rPr>
        <w:t xml:space="preserve">Morocco Casablanca</w:t>
      </w:r>
      <w:r>
        <w:t xml:space="preserve">. The facility will be divided into several specialized departments:</w:t>
      </w:r>
    </w:p>
    <w:bookmarkStart w:id="24" w:name="emergency-and-critical-care-unit"/>
    <w:p>
      <w:pPr>
        <w:pStyle w:val="Heading3"/>
      </w:pPr>
      <w:r>
        <w:t xml:space="preserve">5.1 Emergency and Critical Care Unit</w:t>
      </w:r>
    </w:p>
    <w:p>
      <w:pPr>
        <w:pStyle w:val="FirstParagraph"/>
      </w:pPr>
      <w:r>
        <w:t xml:space="preserve">A 24/7 emergency unit is essential for</w:t>
      </w:r>
      <w:r>
        <w:t xml:space="preserve"> </w:t>
      </w:r>
      <w:r>
        <w:rPr>
          <w:bCs/>
          <w:b/>
        </w:rPr>
        <w:t xml:space="preserve">Morocco Casablanca</w:t>
      </w:r>
      <w:r>
        <w:t xml:space="preserve">, where traffic congestion can often delay access to care. This unit will be staffed by a rotating team of on-call specialists, ensuring that trauma cases resulting from accidents in the city are treated immediately.</w:t>
      </w:r>
    </w:p>
    <w:bookmarkEnd w:id="24"/>
    <w:bookmarkStart w:id="25" w:name="diagnostic-imaging-and-surgery"/>
    <w:p>
      <w:pPr>
        <w:pStyle w:val="Heading3"/>
      </w:pPr>
      <w:r>
        <w:t xml:space="preserve">5.2 Diagnostic Imaging and Surgery</w:t>
      </w:r>
    </w:p>
    <w:p>
      <w:pPr>
        <w:pStyle w:val="FirstParagraph"/>
      </w:pPr>
      <w:r>
        <w:t xml:space="preserve">Investment in high-resolution imaging technology is crucial. In</w:t>
      </w:r>
      <w:r>
        <w:t xml:space="preserve"> </w:t>
      </w:r>
      <w:r>
        <w:rPr>
          <w:bCs/>
          <w:b/>
        </w:rPr>
        <w:t xml:space="preserve">Morocco Casablanca</w:t>
      </w:r>
      <w:r>
        <w:t xml:space="preserve">, referrals for complex surgeries often lead to delays or loss of data between facilities. Having an integrated surgical center allows for seamless care continuity.</w:t>
      </w:r>
    </w:p>
    <w:bookmarkEnd w:id="25"/>
    <w:bookmarkStart w:id="26" w:name="preventive-medicine-and-wellness"/>
    <w:p>
      <w:pPr>
        <w:pStyle w:val="Heading3"/>
      </w:pPr>
      <w:r>
        <w:t xml:space="preserve">5.3 Preventive Medicine and Wellness</w:t>
      </w:r>
    </w:p>
    <w:p>
      <w:pPr>
        <w:pStyle w:val="FirstParagraph"/>
      </w:pPr>
      <w:r>
        <w:t xml:space="preserve">Focusing on the long-term health of pets in</w:t>
      </w:r>
      <w:r>
        <w:t xml:space="preserve"> </w:t>
      </w:r>
      <w:r>
        <w:rPr>
          <w:bCs/>
          <w:b/>
        </w:rPr>
        <w:t xml:space="preserve">Morocco Casablanca</w:t>
      </w:r>
      <w:r>
        <w:t xml:space="preserve">, this department will manage vaccinations, flea and tick control, and nutritional counseling. This proactive approach aligns with the growing trend of preventive healthcare among citizens.</w:t>
      </w:r>
    </w:p>
    <w:bookmarkEnd w:id="26"/>
    <w:bookmarkEnd w:id="27"/>
    <w:bookmarkStart w:id="28" w:name="Xfd6c0bd97f3326077207f184e0151b9cadf8202"/>
    <w:p>
      <w:pPr>
        <w:pStyle w:val="Heading2"/>
      </w:pPr>
      <w:r>
        <w:t xml:space="preserve">6. Regulatory Compliance and Ethical Standards</w:t>
      </w:r>
    </w:p>
    <w:p>
      <w:pPr>
        <w:pStyle w:val="FirstParagraph"/>
      </w:pPr>
      <w:r>
        <w:t xml:space="preserve">This</w:t>
      </w:r>
      <w:r>
        <w:t xml:space="preserve"> </w:t>
      </w:r>
      <w:r>
        <w:rPr>
          <w:bCs/>
          <w:b/>
        </w:rPr>
        <w:t xml:space="preserve">Project Report</w:t>
      </w:r>
      <w:r>
        <w:t xml:space="preserve"> </w:t>
      </w:r>
      <w:r>
        <w:t xml:space="preserve">emphasizes strict adherence to national veterinary regulations in Morocco. Obtaining licenses from the Ministry of Agriculture and Rural Development is a prerequisite for operating as a licensed</w:t>
      </w:r>
      <w:r>
        <w:t xml:space="preserve"> </w:t>
      </w:r>
      <w:r>
        <w:rPr>
          <w:bCs/>
          <w:b/>
        </w:rPr>
        <w:t xml:space="preserve">Veterinarian</w:t>
      </w:r>
      <w:r>
        <w:t xml:space="preserve"> </w:t>
      </w:r>
      <w:r>
        <w:t xml:space="preserve">establishment. Furthermore, the clinic will implement rigorous biosecurity protocols to prevent cross-contamination, which is vital for maintaining trust within the</w:t>
      </w:r>
      <w:r>
        <w:t xml:space="preserve"> </w:t>
      </w:r>
      <w:r>
        <w:rPr>
          <w:bCs/>
          <w:b/>
        </w:rPr>
        <w:t xml:space="preserve">Morocco Casablanca</w:t>
      </w:r>
      <w:r>
        <w:t xml:space="preserve"> </w:t>
      </w:r>
      <w:r>
        <w:t xml:space="preserve">community.</w:t>
      </w:r>
    </w:p>
    <w:p>
      <w:pPr>
        <w:pStyle w:val="BodyText"/>
      </w:pPr>
      <w:r>
        <w:t xml:space="preserve">Ethical considerations are paramount. The clinic will adopt a "One Health" approach, recognizing that animal health is intrinsically linked to human and environmental health. This philosophy resonates deeply with global trends and local needs in</w:t>
      </w:r>
      <w:r>
        <w:t xml:space="preserve"> </w:t>
      </w:r>
      <w:r>
        <w:rPr>
          <w:bCs/>
          <w:b/>
        </w:rPr>
        <w:t xml:space="preserve">Morocco Casablanca</w:t>
      </w:r>
      <w:r>
        <w:t xml:space="preserve">.</w:t>
      </w:r>
    </w:p>
    <w:bookmarkEnd w:id="28"/>
    <w:bookmarkStart w:id="29" w:name="financial-projections-and-sustainability"/>
    <w:p>
      <w:pPr>
        <w:pStyle w:val="Heading2"/>
      </w:pPr>
      <w:r>
        <w:t xml:space="preserve">7. Financial Projections and Sustainability</w:t>
      </w:r>
    </w:p>
    <w:p>
      <w:pPr>
        <w:pStyle w:val="FirstParagraph"/>
      </w:pPr>
      <w:r>
        <w:t xml:space="preserve">The financial model projects a break-even point within the first eighteen months of operation in</w:t>
      </w:r>
      <w:r>
        <w:t xml:space="preserve"> </w:t>
      </w:r>
      <w:r>
        <w:rPr>
          <w:bCs/>
          <w:b/>
        </w:rPr>
        <w:t xml:space="preserve">Morocco Casablanca</w:t>
      </w:r>
      <w:r>
        <w:t xml:space="preserve">. Initial capital expenditure includes facility lease, medical equipment procurement, and licensing fees. Revenue streams will include consultation fees, surgical procedures, retail sales of specialized food and medications, and boarding services.</w:t>
      </w:r>
    </w:p>
    <w:p>
      <w:pPr>
        <w:pStyle w:val="BodyText"/>
      </w:pPr>
      <w:r>
        <w:t xml:space="preserve">To ensure sustainability, the project aims to establish partnerships with local pet insurance providers in</w:t>
      </w:r>
      <w:r>
        <w:t xml:space="preserve"> </w:t>
      </w:r>
      <w:r>
        <w:rPr>
          <w:bCs/>
          <w:b/>
        </w:rPr>
        <w:t xml:space="preserve">Morocco Casablanca</w:t>
      </w:r>
      <w:r>
        <w:t xml:space="preserve">, making high-quality care more accessible. Additionally,</w:t>
      </w:r>
      <w:r>
        <w:rPr>
          <w:rStyle w:val="VerbatimChar"/>
        </w:rPr>
        <w:t xml:space="preserve">Corporate Social Responsibility</w:t>
      </w:r>
      <w:r>
        <w:t xml:space="preserve"> </w:t>
      </w:r>
      <w:r>
        <w:t xml:space="preserve">(CSR) initiatives will include subsidized care for stray animals during crisis periods, enhancing brand reputation.</w:t>
      </w:r>
    </w:p>
    <w:bookmarkEnd w:id="29"/>
    <w:bookmarkStart w:id="30" w:name="risk-management-and-mitigation"/>
    <w:p>
      <w:pPr>
        <w:pStyle w:val="Heading2"/>
      </w:pPr>
      <w:r>
        <w:t xml:space="preserve">8. Risk Management and Mitigation</w:t>
      </w:r>
    </w:p>
    <w:p>
      <w:pPr>
        <w:pStyle w:val="FirstParagraph"/>
      </w:pPr>
      <w:r>
        <w:t xml:space="preserve">Risk analysis within this</w:t>
      </w:r>
      <w:r>
        <w:t xml:space="preserve"> </w:t>
      </w:r>
      <w:r>
        <w:rPr>
          <w:bCs/>
          <w:b/>
        </w:rPr>
        <w:t xml:space="preserve">Project Report</w:t>
      </w:r>
      <w:r>
        <w:t xml:space="preserve"> </w:t>
      </w:r>
      <w:r>
        <w:t xml:space="preserve">identifies potential challenges such as economic fluctuations affecting discretionary spending in</w:t>
      </w:r>
      <w:r>
        <w:t xml:space="preserve"> </w:t>
      </w:r>
      <w:r>
        <w:rPr>
          <w:bCs/>
          <w:b/>
        </w:rPr>
        <w:t xml:space="preserve">Morocco Casablanca</w:t>
      </w:r>
      <w:r>
        <w:t xml:space="preserve">. To mitigate this, the clinic will offer tiered service packages. Another risk involves the scarcity of highly specialized veterinary talent locally. The project addresses this by offering competitive salaries and continuous professional development opportunities to attract top-tier</w:t>
      </w:r>
      <w:r>
        <w:t xml:space="preserve"> </w:t>
      </w:r>
      <w:r>
        <w:rPr>
          <w:bCs/>
          <w:b/>
        </w:rPr>
        <w:t xml:space="preserve">Veterinarian</w:t>
      </w:r>
      <w:r>
        <w:t xml:space="preserve"> </w:t>
      </w:r>
      <w:r>
        <w:t xml:space="preserve">graduates.</w:t>
      </w:r>
    </w:p>
    <w:bookmarkEnd w:id="30"/>
    <w:bookmarkStart w:id="31" w:name="conclusion"/>
    <w:p>
      <w:pPr>
        <w:pStyle w:val="Heading2"/>
      </w:pPr>
      <w:r>
        <w:t xml:space="preserve">9. Conclusion</w:t>
      </w:r>
    </w:p>
    <w:p>
      <w:pPr>
        <w:pStyle w:val="FirstParagraph"/>
      </w:pPr>
      <w:r>
        <w:t xml:space="preserve">In conclusion, this</w:t>
      </w:r>
      <w:r>
        <w:t xml:space="preserve"> </w:t>
      </w:r>
      <w:r>
        <w:rPr>
          <w:bCs/>
          <w:b/>
        </w:rPr>
        <w:t xml:space="preserve">Project Report</w:t>
      </w:r>
      <w:r>
        <w:t xml:space="preserve"> </w:t>
      </w:r>
      <w:r>
        <w:t xml:space="preserve">confirms that the establishment of a high-caliber veterinary facility in</w:t>
      </w:r>
      <w:r>
        <w:t xml:space="preserve"> </w:t>
      </w:r>
      <w:r>
        <w:rPr>
          <w:bCs/>
          <w:b/>
        </w:rPr>
        <w:t xml:space="preserve">Morocco Casablanca</w:t>
      </w:r>
      <w:r>
        <w:t xml:space="preserve"> </w:t>
      </w:r>
      <w:r>
        <w:t xml:space="preserve">is both commercially viable and socially responsible. The demand for professional</w:t>
      </w:r>
      <w:r>
        <w:t xml:space="preserve"> </w:t>
      </w:r>
      <w:r>
        <w:rPr>
          <w:rStyle w:val="VerbatimChar"/>
        </w:rPr>
        <w:t xml:space="preserve">Veterinarian</w:t>
      </w:r>
      <w:r>
        <w:t xml:space="preserve"> </w:t>
      </w:r>
      <w:r>
        <w:t xml:space="preserve">services in this bustling Moroccan metropolis is evident and growing. By delivering excellence in animal healthcare, we contribute to the overall health and happiness of the communities across</w:t>
      </w:r>
      <w:r>
        <w:t xml:space="preserve"> </w:t>
      </w:r>
      <w:r>
        <w:rPr>
          <w:bCs/>
          <w:b/>
        </w:rPr>
        <w:t xml:space="preserve">Morocco Casablanca</w:t>
      </w:r>
      <w:r>
        <w:t xml:space="preserve">. This project represents a forward-thinking investment that bridges the gap between modern medical standards and local needs.</w:t>
      </w:r>
    </w:p>
    <w:p>
      <w:pPr>
        <w:pStyle w:val="BodyText"/>
      </w:pPr>
      <w:r>
        <w:t xml:space="preserve">We strongly recommend proceeding with site selection immediately in</w:t>
      </w:r>
      <w:r>
        <w:t xml:space="preserve"> </w:t>
      </w:r>
      <w:r>
        <w:rPr>
          <w:bCs/>
          <w:b/>
        </w:rPr>
        <w:t xml:space="preserve">Morocco Casablanca</w:t>
      </w:r>
      <w:r>
        <w:t xml:space="preserve"> </w:t>
      </w:r>
      <w:r>
        <w:t xml:space="preserve">to capitalize on emerging market trends. The successful execution of this plan will set a new benchmark for veterinary care, ultimately improving welfare outcomes for animals and fostering a healthier environment for residents everywhere.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Veterinary Service in Morocco Casablanca</dc:title>
  <dc:creator/>
  <dc:language>en</dc:language>
  <cp:keywords/>
  <dcterms:created xsi:type="dcterms:W3CDTF">2026-07-29T13:02:54Z</dcterms:created>
  <dcterms:modified xsi:type="dcterms:W3CDTF">2026-07-29T13:02:54Z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