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Comprehensive</w:t>
      </w:r>
      <w:r>
        <w:t xml:space="preserve"> </w:t>
      </w:r>
      <w:r>
        <w:t xml:space="preserve">Veterinary</w:t>
      </w:r>
      <w:r>
        <w:t xml:space="preserve"> </w:t>
      </w:r>
      <w:r>
        <w:t xml:space="preserve">Care</w:t>
      </w:r>
      <w:r>
        <w:t xml:space="preserve"> </w:t>
      </w:r>
      <w:r>
        <w:t xml:space="preserve">Center</w:t>
      </w:r>
      <w:r>
        <w:t xml:space="preserve"> </w:t>
      </w:r>
      <w:r>
        <w:t xml:space="preserve">in</w:t>
      </w:r>
      <w:r>
        <w:t xml:space="preserve"> </w:t>
      </w:r>
      <w:r>
        <w:t xml:space="preserve">Senegal,</w:t>
      </w:r>
      <w:r>
        <w:t xml:space="preserve"> </w:t>
      </w:r>
      <w:r>
        <w:t xml:space="preserve">Dakar</w:t>
      </w:r>
    </w:p>
    <w:bookmarkStart w:id="31" w:name="Xba80f993131d613abaa8ffe0b8706af3075811f"/>
    <w:p>
      <w:pPr>
        <w:pStyle w:val="Heading1"/>
      </w:pPr>
      <w:r>
        <w:t xml:space="preserve">Project Report: Establishment of a Comprehensive Veterinary Care Center in Senegal, Dakar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Animal Health, Republic of Senegal</w:t>
      </w:r>
      <w:r>
        <w:br/>
      </w:r>
      <w:r>
        <w:rPr>
          <w:bCs/>
          <w:b/>
        </w:rPr>
        <w:t xml:space="preserve">From:</w:t>
      </w:r>
      <w:r>
        <w:t xml:space="preserve"> </w:t>
      </w:r>
      <w:r>
        <w:t xml:space="preserve">Project Management Office</w:t>
      </w:r>
      <w:r>
        <w:br/>
      </w:r>
      <w:r>
        <w:rPr>
          <w:bCs/>
          <w:b/>
        </w:rPr>
        <w:t xml:space="preserve">Subject:</w:t>
      </w:r>
      <w:r>
        <w:t xml:space="preserve"> </w:t>
      </w:r>
      <w:r>
        <w:t xml:space="preserve">Strategic Proposal for the Veterinary Infrastructure Development in Dakar</w:t>
      </w:r>
    </w:p>
    <w:bookmarkStart w:id="20" w:name="executive-summary"/>
    <w:p>
      <w:pPr>
        <w:pStyle w:val="Heading2"/>
      </w:pPr>
      <w:r>
        <w:t xml:space="preserve">1. Executive Summary</w:t>
      </w:r>
    </w:p>
    <w:p>
      <w:pPr>
        <w:pStyle w:val="FirstParagraph"/>
      </w:pPr>
      <w:r>
        <w:t xml:space="preserve">This</w:t>
      </w:r>
      <w:r>
        <w:t xml:space="preserve"> </w:t>
      </w:r>
      <w:r>
        <w:rPr>
          <w:bCs/>
          <w:b/>
        </w:rPr>
        <w:t xml:space="preserve">Veterinarian</w:t>
      </w:r>
      <w:r>
        <w:t xml:space="preserve">-focused initiative aims to address the critical gaps in animal healthcare infrastructure within the capital city of Senegal, specifically targeting the bustling urban and peri-urban environments of Dakar. As a developing nation with a rapidly growing population, Senegal faces unique challenges regarding public health, food security, and zoonotic disease management. This</w:t>
      </w:r>
      <w:r>
        <w:t xml:space="preserve"> </w:t>
      </w:r>
      <w:r>
        <w:rPr>
          <w:bCs/>
          <w:b/>
        </w:rPr>
        <w:t xml:space="preserve">Project Report</w:t>
      </w:r>
      <w:r>
        <w:t xml:space="preserve"> </w:t>
      </w:r>
      <w:r>
        <w:t xml:space="preserve">outlines the strategic necessity of establishing a state-of-the-art veterinary center in</w:t>
      </w:r>
      <w:r>
        <w:t xml:space="preserve"> </w:t>
      </w:r>
      <w:r>
        <w:rPr>
          <w:bCs/>
          <w:b/>
        </w:rPr>
        <w:t xml:space="preserve">Senegal Dakar</w:t>
      </w:r>
      <w:r>
        <w:t xml:space="preserve">. By integrating advanced diagnostic capabilities with community outreach programs, this project seeks to enhance animal welfare, protect human health through better zoonotic control, and support the livelihoods of smallholder farmers who are integral to Senegal's agricultural economy. The core mission is to empower local veterinarians with the tools and training necessary to serve as frontline defenders of public and animal health in</w:t>
      </w:r>
      <w:r>
        <w:t xml:space="preserve"> </w:t>
      </w:r>
      <w:r>
        <w:rPr>
          <w:bCs/>
          <w:b/>
        </w:rPr>
        <w:t xml:space="preserve">Senegal Dakar</w:t>
      </w:r>
      <w:r>
        <w:t xml:space="preserve">.</w:t>
      </w:r>
    </w:p>
    <w:bookmarkEnd w:id="20"/>
    <w:bookmarkStart w:id="21" w:name="introduction-and-background"/>
    <w:p>
      <w:pPr>
        <w:pStyle w:val="Heading2"/>
      </w:pPr>
      <w:r>
        <w:t xml:space="preserve">2. Introduction and Background</w:t>
      </w:r>
    </w:p>
    <w:p>
      <w:pPr>
        <w:pStyle w:val="FirstParagraph"/>
      </w:pPr>
      <w:r>
        <w:t xml:space="preserve">The intersection of human activity, livestock management, and urbanization creates a complex epidemiological landscape. In</w:t>
      </w:r>
      <w:r>
        <w:t xml:space="preserve"> </w:t>
      </w:r>
      <w:r>
        <w:rPr>
          <w:bCs/>
          <w:b/>
        </w:rPr>
        <w:t xml:space="preserve">Dakar</w:t>
      </w:r>
      <w:r>
        <w:t xml:space="preserve">, the capital city, the density of both human populations and companion animals is high. Simultaneously, peri-urban areas surrounding</w:t>
      </w:r>
      <w:r>
        <w:t xml:space="preserve"> </w:t>
      </w:r>
      <w:r>
        <w:rPr>
          <w:bCs/>
          <w:b/>
        </w:rPr>
        <w:t xml:space="preserve">Dakar are hubs for small-scale livestock production. Despite the importance of these sectors, access to specialized veterinary care remains inconsistent. Many local animal health workers lack advanced diagnostic tools or continuing education opportunities.</w:t>
      </w:r>
      <w:r>
        <w:rPr>
          <w:bCs/>
          <w:b/>
        </w:rPr>
        <w:t xml:space="preserve"> </w:t>
      </w:r>
      <w:r>
        <w:rPr>
          <w:bCs/>
          <w:b/>
        </w:rPr>
        <w:t xml:space="preserve">This project recognizes that a robust system of care provided by qualified</w:t>
      </w:r>
      <w:r>
        <w:rPr>
          <w:bCs/>
          <w:b/>
        </w:rPr>
        <w:t xml:space="preserve"> </w:t>
      </w:r>
      <w:r>
        <w:rPr>
          <w:bCs/>
          <w:b/>
          <w:bCs/>
          <w:b/>
        </w:rPr>
        <w:t xml:space="preserve">Veterinarian</w:t>
      </w:r>
      <w:r>
        <w:rPr>
          <w:bCs/>
          <w:b/>
        </w:rPr>
        <w:t xml:space="preserve"> </w:t>
      </w:r>
      <w:r>
        <w:rPr>
          <w:bCs/>
          <w:b/>
        </w:rPr>
        <w:t xml:space="preserve">professionals is not merely an economic imperative but a public health necessity. Zoonotic diseases—such as rabies, brucellosis, and anthrax—pose significant threats in</w:t>
      </w:r>
      <w:r>
        <w:rPr>
          <w:bCs/>
          <w:b/>
        </w:rPr>
        <w:t xml:space="preserve"> </w:t>
      </w:r>
      <w:r>
        <w:rPr>
          <w:bCs/>
          <w:b/>
          <w:bCs/>
          <w:b/>
        </w:rPr>
        <w:t xml:space="preserve">Senegal Dakar</w:t>
      </w:r>
      <w:r>
        <w:rPr>
          <w:bCs/>
          <w:b/>
        </w:rPr>
        <w:t xml:space="preserve">. Therefore, the establishment of a centralized hub for veterinary excellence is proposed to mitigate these risks while improving the overall quality of life for residents and animals alike.</w:t>
      </w:r>
    </w:p>
    <w:bookmarkEnd w:id="21"/>
    <w:bookmarkStart w:id="22" w:name="project-objectives"/>
    <w:p>
      <w:pPr>
        <w:pStyle w:val="Heading2"/>
      </w:pPr>
      <w:r>
        <w:t xml:space="preserve">3. Project Objectives</w:t>
      </w:r>
    </w:p>
    <w:p>
      <w:pPr>
        <w:pStyle w:val="FirstParagraph"/>
      </w:pPr>
      <w:r>
        <w:t xml:space="preserve">The primary objectives of this initiative are multifaceted, designed to create a sustainable model for veterinary care in</w:t>
      </w:r>
      <w:r>
        <w:t xml:space="preserve"> </w:t>
      </w:r>
      <w:r>
        <w:rPr>
          <w:bCs/>
          <w:b/>
        </w:rPr>
        <w:t xml:space="preserve">Senegal Dakar</w:t>
      </w:r>
      <w:r>
        <w:t xml:space="preserve">:</w:t>
      </w:r>
    </w:p>
    <w:p>
      <w:pPr>
        <w:numPr>
          <w:ilvl w:val="0"/>
          <w:numId w:val="1001"/>
        </w:numPr>
        <w:pStyle w:val="Compact"/>
      </w:pPr>
      <w:r>
        <w:rPr>
          <w:bCs/>
          <w:b/>
        </w:rPr>
        <w:t xml:space="preserve">Clinical Excellence:</w:t>
      </w:r>
      <w:r>
        <w:t xml:space="preserve"> </w:t>
      </w:r>
      <w:r>
        <w:t xml:space="preserve">To establish a tertiary-level referral center staffed by specialized</w:t>
      </w:r>
      <w:r>
        <w:t xml:space="preserve"> </w:t>
      </w:r>
      <w:r>
        <w:rPr>
          <w:bCs/>
          <w:b/>
        </w:rPr>
        <w:t xml:space="preserve">Veterinarian</w:t>
      </w:r>
      <w:r>
        <w:t xml:space="preserve"> </w:t>
      </w:r>
      <w:r>
        <w:t xml:space="preserve">experts capable of handling complex cases in small animals, livestock, and wildlife.</w:t>
      </w:r>
    </w:p>
    <w:p>
      <w:pPr>
        <w:numPr>
          <w:ilvl w:val="0"/>
          <w:numId w:val="1001"/>
        </w:numPr>
        <w:pStyle w:val="Compact"/>
      </w:pPr>
      <w:r>
        <w:rPr>
          <w:bCs/>
          <w:b/>
        </w:rPr>
        <w:t xml:space="preserve">Disease Surveillance:</w:t>
      </w:r>
      <w:r>
        <w:t xml:space="preserve">To implement a robust digital surveillance system for early detection and reporting of infectious diseases prevalent in</w:t>
      </w:r>
      <w:r>
        <w:t xml:space="preserve"> </w:t>
      </w:r>
      <w:r>
        <w:rPr>
          <w:bCs/>
          <w:b/>
        </w:rPr>
        <w:t xml:space="preserve">Dakar</w:t>
      </w:r>
      <w:r>
        <w:t xml:space="preserve">, contributing to national biosecurity.</w:t>
      </w:r>
    </w:p>
    <w:p>
      <w:pPr>
        <w:numPr>
          <w:ilvl w:val="0"/>
          <w:numId w:val="1001"/>
        </w:numPr>
        <w:pStyle w:val="Compact"/>
      </w:pPr>
      <w:r>
        <w:rPr>
          <w:bCs/>
          <w:b/>
        </w:rPr>
        <w:t xml:space="preserve">Training and Capacity Building:</w:t>
      </w:r>
      <w:r>
        <w:t xml:space="preserve"> </w:t>
      </w:r>
      <w:r>
        <w:t xml:space="preserve">To create an educational wing that offers continuous professional development for general practitioners and veterinary students in</w:t>
      </w:r>
      <w:r>
        <w:t xml:space="preserve"> </w:t>
      </w:r>
      <w:r>
        <w:rPr>
          <w:bCs/>
          <w:b/>
        </w:rPr>
        <w:t xml:space="preserve">Senegal Dakar</w:t>
      </w:r>
      <w:r>
        <w:t xml:space="preserve">.</w:t>
      </w:r>
    </w:p>
    <w:p>
      <w:pPr>
        <w:numPr>
          <w:ilvl w:val="0"/>
          <w:numId w:val="1001"/>
        </w:numPr>
        <w:pStyle w:val="Compact"/>
      </w:pPr>
      <w:r>
        <w:rPr>
          <w:bCs/>
          <w:b/>
        </w:rPr>
        <w:t xml:space="preserve">Rabies Eradication:</w:t>
      </w:r>
      <w:r>
        <w:t xml:space="preserve">A targeted campaign to control rabies, a persistent public health threat in West Africa, through vaccination drives and public awareness campaigns led by certified</w:t>
      </w:r>
      <w:r>
        <w:t xml:space="preserve"> </w:t>
      </w:r>
      <w:r>
        <w:rPr>
          <w:bCs/>
          <w:b/>
        </w:rPr>
        <w:t xml:space="preserve">Veterinarian</w:t>
      </w:r>
      <w:r>
        <w:t xml:space="preserve"> </w:t>
      </w:r>
      <w:r>
        <w:t xml:space="preserve">teams.</w:t>
      </w:r>
    </w:p>
    <w:p>
      <w:pPr>
        <w:numPr>
          <w:ilvl w:val="0"/>
          <w:numId w:val="1001"/>
        </w:numPr>
        <w:pStyle w:val="Compact"/>
      </w:pPr>
      <w:r>
        <w:rPr>
          <w:bCs/>
          <w:b/>
        </w:rPr>
        <w:t xml:space="preserve">Affordable Access:</w:t>
      </w:r>
      <w:r>
        <w:t xml:space="preserve">To ensure that services remain accessible to low-income households and small-scale farmers in the informal sectors of</w:t>
      </w:r>
      <w:r>
        <w:t xml:space="preserve"> </w:t>
      </w:r>
      <w:r>
        <w:rPr>
          <w:bCs/>
          <w:b/>
        </w:rPr>
        <w:t xml:space="preserve">Dakar</w:t>
      </w:r>
      <w:r>
        <w:t xml:space="preserve">.</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this project in</w:t>
      </w:r>
      <w:r>
        <w:t xml:space="preserve"> </w:t>
      </w:r>
      <w:r>
        <w:rPr>
          <w:bCs/>
          <w:b/>
        </w:rPr>
        <w:t xml:space="preserve">Senegal Dakar</w:t>
      </w:r>
      <w:r>
        <w:t xml:space="preserve"> </w:t>
      </w:r>
      <w:r>
        <w:t xml:space="preserve">will be divided into three distinct phases over a period of 36 months.</w:t>
      </w:r>
    </w:p>
    <w:bookmarkStart w:id="23" w:name="Xc59ec6c732080cd21a4b4ead727083f9fd1701d"/>
    <w:p>
      <w:pPr>
        <w:pStyle w:val="Heading3"/>
      </w:pPr>
      <w:r>
        <w:t xml:space="preserve">Phase 1: Infrastructure and Equipment (Months 1-12)</w:t>
      </w:r>
    </w:p>
    <w:p>
      <w:pPr>
        <w:pStyle w:val="FirstParagraph"/>
      </w:pPr>
      <w:r>
        <w:t xml:space="preserve">The first phase involves the acquisition and retrofitting of a facility in a strategic location within</w:t>
      </w:r>
      <w:r>
        <w:t xml:space="preserve"> </w:t>
      </w:r>
      <w:r>
        <w:rPr>
          <w:bCs/>
          <w:b/>
        </w:rPr>
        <w:t xml:space="preserve">Dakar</w:t>
      </w:r>
      <w:r>
        <w:t xml:space="preserve">, ensuring proximity to both residential zones and livestock markets. The facility will be equipped with modern diagnostic laboratories, including PCR capabilities for rapid pathogen identification. Crucially, all equipment will be maintained by locally trained technicians under the supervision of senior</w:t>
      </w:r>
      <w:r>
        <w:t xml:space="preserve"> </w:t>
      </w:r>
      <w:r>
        <w:rPr>
          <w:bCs/>
          <w:b/>
        </w:rPr>
        <w:t xml:space="preserve">Veterinarian consultants to ensure long-term sustainability.</w:t>
      </w:r>
    </w:p>
    <w:bookmarkEnd w:id="23"/>
    <w:bookmarkStart w:id="24" w:name="Xc68370ebb1c05b198d9da0a9a26f4b056d14a3f"/>
    <w:p>
      <w:pPr>
        <w:pStyle w:val="Heading3"/>
      </w:pPr>
      <w:r>
        <w:t xml:space="preserve">Phase 2: Human Resources and Training (Months 13-24)</w:t>
      </w:r>
    </w:p>
    <w:p>
      <w:pPr>
        <w:pStyle w:val="FirstParagraph"/>
      </w:pPr>
      <w:r>
        <w:t xml:space="preserve">Recruitment will focus on hiring highly skilled</w:t>
      </w:r>
      <w:r>
        <w:t xml:space="preserve"> </w:t>
      </w:r>
      <w:r>
        <w:rPr>
          <w:bCs/>
          <w:b/>
        </w:rPr>
        <w:t xml:space="preserve">Veterinarian specialists while simultaneously partnering with the National Veterinary School in</w:t>
      </w:r>
      <w:r>
        <w:rPr>
          <w:bCs/>
          <w:b/>
        </w:rPr>
        <w:t xml:space="preserve"> </w:t>
      </w:r>
      <w:r>
        <w:rPr>
          <w:bCs/>
          <w:b/>
          <w:bCs/>
          <w:b/>
        </w:rPr>
        <w:t xml:space="preserve">Dakar</w:t>
      </w:r>
      <w:r>
        <w:rPr>
          <w:bCs/>
          <w:b/>
        </w:rPr>
        <w:t xml:space="preserve">. A fellowship program will be established to allow young veterinarians from rural areas of Senegal to gain specialized experience in the capital. This knowledge transfer model ensures that expertise gained in</w:t>
      </w:r>
      <w:r>
        <w:rPr>
          <w:bCs/>
          <w:b/>
        </w:rPr>
        <w:t xml:space="preserve"> </w:t>
      </w:r>
      <w:r>
        <w:rPr>
          <w:bCs/>
          <w:b/>
          <w:bCs/>
          <w:b/>
        </w:rPr>
        <w:t xml:space="preserve">Senegal Dakar</w:t>
      </w:r>
      <w:r>
        <w:rPr>
          <w:bCs/>
          <w:b/>
        </w:rPr>
        <w:t xml:space="preserve"> </w:t>
      </w:r>
      <w:r>
        <w:rPr>
          <w:bCs/>
          <w:b/>
        </w:rPr>
        <w:t xml:space="preserve">eventually trickles down to other regions. Workshops on antimicrobial resistance and One Health principles will be conducted regularly for all staff.</w:t>
      </w:r>
    </w:p>
    <w:bookmarkEnd w:id="24"/>
    <w:bookmarkStart w:id="25" w:name="X3da512e44ae2ecd22bbb698e1cc386f2079e81a"/>
    <w:p>
      <w:pPr>
        <w:pStyle w:val="Heading3"/>
      </w:pPr>
      <w:r>
        <w:t xml:space="preserve">Phase 3: Community Outreach and Operational Launch (Months 25-36)</w:t>
      </w:r>
    </w:p>
    <w:p>
      <w:pPr>
        <w:pStyle w:val="FirstParagraph"/>
      </w:pPr>
      <w:r>
        <w:t xml:space="preserve">The final phase focuses on integrating the center into the community fabric of</w:t>
      </w:r>
      <w:r>
        <w:t xml:space="preserve"> </w:t>
      </w:r>
      <w:r>
        <w:rPr>
          <w:bCs/>
          <w:b/>
        </w:rPr>
        <w:t xml:space="preserve">Dakar</w:t>
      </w:r>
      <w:r>
        <w:t xml:space="preserve">. Mobile veterinary units will be deployed to underserved neighborhoods and peri-urban districts. These units, staffed by rotating teams of</w:t>
      </w:r>
      <w:r>
        <w:t xml:space="preserve"> </w:t>
      </w:r>
      <w:r>
        <w:rPr>
          <w:bCs/>
          <w:b/>
        </w:rPr>
        <w:t xml:space="preserve">Veterinarian professionals, will provide vaccinations, basic surgeries, and health education. The goal is to normalize preventive care and build trust between the veterinary community and the citizens of</w:t>
      </w:r>
      <w:r>
        <w:rPr>
          <w:bCs/>
          <w:b/>
        </w:rPr>
        <w:t xml:space="preserve"> </w:t>
      </w:r>
      <w:r>
        <w:rPr>
          <w:bCs/>
          <w:b/>
          <w:bCs/>
          <w:b/>
        </w:rPr>
        <w:t xml:space="preserve">Senegal Dakar</w:t>
      </w:r>
      <w:r>
        <w:rPr>
          <w:bCs/>
          <w:b/>
        </w:rPr>
        <w:t xml:space="preserve">.</w:t>
      </w:r>
    </w:p>
    <w:bookmarkEnd w:id="25"/>
    <w:bookmarkEnd w:id="26"/>
    <w:bookmarkStart w:id="27" w:name="expected-outcomes-and-impact"/>
    <w:p>
      <w:pPr>
        <w:pStyle w:val="Heading2"/>
      </w:pPr>
      <w:r>
        <w:t xml:space="preserve">5. Expected Outcomes and Impact</w:t>
      </w:r>
    </w:p>
    <w:p>
      <w:pPr>
        <w:pStyle w:val="FirstParagraph"/>
      </w:pPr>
      <w:r>
        <w:t xml:space="preserve">The successful execution of this project report's recommendations will yield significant benefits for</w:t>
      </w:r>
      <w:r>
        <w:t xml:space="preserve"> </w:t>
      </w:r>
      <w:r>
        <w:rPr>
          <w:bCs/>
          <w:b/>
        </w:rPr>
        <w:t xml:space="preserve">Dakar. Firstly, a measurable reduction in zoonotic disease incidence is anticipated, directly safeguarding public health. Secondly, the local economy will benefit from healthier livestock herds, leading to increased productivity for farmers and lower food prices for consumers.</w:t>
      </w:r>
      <w:r>
        <w:rPr>
          <w:bCs/>
          <w:b/>
        </w:rPr>
        <w:t xml:space="preserve"> </w:t>
      </w:r>
      <w:r>
        <w:rPr>
          <w:bCs/>
          <w:b/>
        </w:rPr>
        <w:t xml:space="preserve">Furthermore, by establishing</w:t>
      </w:r>
      <w:r>
        <w:rPr>
          <w:bCs/>
          <w:b/>
        </w:rPr>
        <w:t xml:space="preserve"> </w:t>
      </w:r>
      <w:r>
        <w:rPr>
          <w:bCs/>
          <w:b/>
          <w:bCs/>
          <w:b/>
        </w:rPr>
        <w:t xml:space="preserve">Senegal Dakar</w:t>
      </w:r>
      <w:r>
        <w:rPr>
          <w:bCs/>
          <w:b/>
        </w:rPr>
        <w:t xml:space="preserve"> </w:t>
      </w:r>
      <w:r>
        <w:rPr>
          <w:bCs/>
          <w:b/>
        </w:rPr>
        <w:t xml:space="preserve">as a regional center of veterinary excellence, the city will attract international research partnerships and funding focused on African animal health challenges. The presence of a high-caliber</w:t>
      </w:r>
      <w:r>
        <w:rPr>
          <w:bCs/>
          <w:b/>
        </w:rPr>
        <w:t xml:space="preserve"> </w:t>
      </w:r>
      <w:r>
        <w:rPr>
          <w:bCs/>
          <w:b/>
          <w:bCs/>
          <w:b/>
        </w:rPr>
        <w:t xml:space="preserve">Veterinarian workforce will elevate the standard of care across the entire country, setting a benchmark for other West African nations.</w:t>
      </w:r>
    </w:p>
    <w:bookmarkEnd w:id="27"/>
    <w:bookmarkStart w:id="28" w:name="Xc0186412fe813c8993f5cd62813c6b19d0b5ac0"/>
    <w:p>
      <w:pPr>
        <w:pStyle w:val="Heading2"/>
      </w:pPr>
      <w:r>
        <w:t xml:space="preserve">6. Financial Sustainability and Risk Management</w:t>
      </w:r>
    </w:p>
    <w:p>
      <w:pPr>
        <w:pStyle w:val="FirstParagraph"/>
      </w:pPr>
      <w:r>
        <w:t xml:space="preserve">To ensure longevity, the center will adopt a mixed-revenue model. Revenue will be generated through private veterinary services, laboratory testing fees for commercial farms, and government contracts for disease control programs. A portion of the budget will be reserved for subsidized care in cases of economic hardship.</w:t>
      </w:r>
      <w:r>
        <w:t xml:space="preserve"> </w:t>
      </w:r>
      <w:r>
        <w:t xml:space="preserve">Risk management strategies include diversifying funding sources to mitigate reliance on single grants and establishing strict biosecurity protocols to protect staff from zoonotic exposure during outbreaks in</w:t>
      </w:r>
      <w:r>
        <w:t xml:space="preserve"> </w:t>
      </w:r>
      <w:r>
        <w:rPr>
          <w:bCs/>
          <w:b/>
        </w:rPr>
        <w:t xml:space="preserve">Dakar</w:t>
      </w:r>
      <w:r>
        <w:t xml:space="preserve">. Regular audits by independent veterinary bodies will ensure compliance with international standards of practice.</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Project Report underscores the urgent need for enhanced veterinary infrastructure in</w:t>
      </w:r>
      <w:r>
        <w:rPr>
          <w:bCs/>
          <w:b/>
        </w:rPr>
        <w:t xml:space="preserve"> </w:t>
      </w:r>
      <w:r>
        <w:rPr>
          <w:bCs/>
          <w:b/>
          <w:bCs/>
          <w:b/>
        </w:rPr>
        <w:t xml:space="preserve">Dakar, Senegal**. The establishment of this center is not merely a construction project; it is an investment in the health sovereignty and economic resilience of the nation. By focusing on the professional development and deployment of skilled</w:t>
      </w:r>
      <w:r>
        <w:rPr>
          <w:bCs/>
          <w:b/>
          <w:bCs/>
          <w:b/>
        </w:rPr>
        <w:t xml:space="preserve"> </w:t>
      </w:r>
      <w:r>
        <w:rPr>
          <w:bCs/>
          <w:b/>
          <w:bCs/>
          <w:b/>
          <w:bCs/>
          <w:b/>
        </w:rPr>
        <w:t xml:space="preserve">Veterinarian personnel, we can create a resilient healthcare system that protects both animals and humans. The citizens of</w:t>
      </w:r>
      <w:r>
        <w:rPr>
          <w:bCs/>
          <w:b/>
          <w:bCs/>
          <w:b/>
          <w:bCs/>
          <w:b/>
        </w:rPr>
        <w:t xml:space="preserve"> </w:t>
      </w:r>
      <w:r>
        <w:rPr>
          <w:bCs/>
          <w:b/>
          <w:bCs/>
          <w:b/>
          <w:bCs/>
          <w:b/>
          <w:bCs/>
          <w:b/>
        </w:rPr>
        <w:t xml:space="preserve">Dakar</w:t>
      </w:r>
      <w:r>
        <w:rPr>
          <w:bCs/>
          <w:b/>
          <w:bCs/>
          <w:b/>
          <w:bCs/>
          <w:b/>
        </w:rPr>
        <w:t xml:space="preserve"> </w:t>
      </w:r>
      <w:r>
        <w:rPr>
          <w:bCs/>
          <w:b/>
          <w:bCs/>
          <w:b/>
          <w:bCs/>
          <w:b/>
        </w:rPr>
        <w:t xml:space="preserve">deserve a safe, healthy environment, and this initiative provides the roadmap to achieve it. We recommend immediate approval to commence Phase 1 of the project in</w:t>
      </w:r>
      <w:r>
        <w:rPr>
          <w:bCs/>
          <w:b/>
          <w:bCs/>
          <w:b/>
          <w:bCs/>
          <w:b/>
        </w:rPr>
        <w:t xml:space="preserve"> </w:t>
      </w:r>
      <w:r>
        <w:rPr>
          <w:bCs/>
          <w:b/>
          <w:bCs/>
          <w:b/>
          <w:bCs/>
          <w:b/>
          <w:bCs/>
          <w:b/>
        </w:rPr>
        <w:t xml:space="preserve">Senegal Dakar</w:t>
      </w:r>
      <w:r>
        <w:rPr>
          <w:bCs/>
          <w:b/>
          <w:bCs/>
          <w:b/>
          <w:bCs/>
          <w:b/>
        </w:rPr>
        <w:t xml:space="preserve">.</w:t>
      </w:r>
    </w:p>
    <w:bookmarkEnd w:id="29"/>
    <w:bookmarkStart w:id="30" w:name="recommendations"/>
    <w:p>
      <w:pPr>
        <w:pStyle w:val="Heading2"/>
      </w:pPr>
      <w:r>
        <w:t xml:space="preserve">8. Recommendations</w:t>
      </w:r>
    </w:p>
    <w:p>
      <w:pPr>
        <w:pStyle w:val="FirstParagraph"/>
      </w:pPr>
      <w:r>
        <w:t xml:space="preserve">1. Immediate allocation of land resources within</w:t>
      </w:r>
      <w:r>
        <w:t xml:space="preserve"> </w:t>
      </w:r>
      <w:r>
        <w:rPr>
          <w:bCs/>
          <w:b/>
        </w:rPr>
        <w:t xml:space="preserve">Dakar</w:t>
      </w:r>
      <w:r>
        <w:t xml:space="preserve"> </w:t>
      </w:r>
      <w:r>
        <w:t xml:space="preserve">for the facility construction.</w:t>
      </w:r>
      <w:r>
        <w:br/>
      </w:r>
      <w:r>
        <w:t xml:space="preserve">2. Formation of a technical committee comprising senior</w:t>
      </w:r>
      <w:r>
        <w:t xml:space="preserve"> </w:t>
      </w:r>
      <w:r>
        <w:rPr>
          <w:bCs/>
          <w:b/>
        </w:rPr>
        <w:t xml:space="preserve">Veterinarian experts from local universities and government ministries.</w:t>
      </w:r>
      <w:r>
        <w:br/>
      </w:r>
      <w:r>
        <w:rPr>
          <w:bCs/>
          <w:b/>
        </w:rPr>
        <w:t xml:space="preserve">3. Initiation of donor engagement meetings to secure initial funding for equipment procurement in</w:t>
      </w:r>
      <w:r>
        <w:rPr>
          <w:bCs/>
          <w:b/>
        </w:rPr>
        <w:t xml:space="preserve"> </w:t>
      </w:r>
      <w:r>
        <w:rPr>
          <w:bCs/>
          <w:b/>
          <w:bCs/>
          <w:b/>
        </w:rPr>
        <w:t xml:space="preserve">Senegal Dakar</w:t>
      </w:r>
      <w:r>
        <w:rPr>
          <w:bCs/>
          <w:b/>
        </w:rPr>
        <w:t xml:space="preserve">.</w:t>
      </w:r>
      <w:r>
        <w:br/>
      </w:r>
      <w:r>
        <w:br/>
      </w:r>
    </w:p>
    <w:p>
      <w:r>
        <w:pict>
          <v:rect style="width:0;height:1.5pt" o:hralign="center" o:hrstd="t" o:hr="t"/>
        </w:pict>
      </w:r>
    </w:p>
    <w:p>
      <w:pPr>
        <w:pStyle w:val="FirstParagraph"/>
      </w:pPr>
      <w:r>
        <w:br/>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Comprehensive Veterinary Care Center in Senegal, Dakar</dc:title>
  <dc:creator/>
  <cp:keywords/>
  <dcterms:created xsi:type="dcterms:W3CDTF">2026-07-29T06:37:37Z</dcterms:created>
  <dcterms:modified xsi:type="dcterms:W3CDTF">2026-07-29T06:37:37Z</dcterms:modified>
</cp:coreProperties>
</file>

<file path=docProps/custom.xml><?xml version="1.0" encoding="utf-8"?>
<Properties xmlns="http://schemas.openxmlformats.org/officeDocument/2006/custom-properties" xmlns:vt="http://schemas.openxmlformats.org/officeDocument/2006/docPropsVTypes"/>
</file>