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Singapore</w:t>
      </w:r>
      <w:r>
        <w:t xml:space="preserve"> </w:t>
      </w:r>
      <w:r>
        <w:t xml:space="preserve">Singapore</w:t>
      </w:r>
    </w:p>
    <w:p>
      <w:pPr>
        <w:pStyle w:val="FirstParagraph"/>
      </w:pPr>
      <w:r>
        <w:t xml:space="preserve">```html</w:t>
      </w:r>
    </w:p>
    <w:bookmarkStart w:id="28" w:name="X2cad31f9ae0497098e4d83737af722ea409615c"/>
    <w:p>
      <w:pPr>
        <w:pStyle w:val="Heading1"/>
      </w:pPr>
      <w:r>
        <w:t xml:space="preserve">Veterinarian Project Report: Strategic Implementation in Singapore Singapore</w:t>
      </w:r>
    </w:p>
    <w:bookmarkStart w:id="20" w:name="executive-summary"/>
    <w:p>
      <w:pPr>
        <w:pStyle w:val="Heading2"/>
      </w:pPr>
      <w:r>
        <w:t xml:space="preserve">1. Executive Summary</w:t>
      </w:r>
    </w:p>
    <w:p>
      <w:pPr>
        <w:pStyle w:val="FirstParagraph"/>
      </w:pPr>
      <w:r>
        <w:t xml:space="preserve">This document serves as a comprehensive Project Report concerning the establishment and operational framework of a high-standard Veterinary clinic within the specific geographical and regulatory context of Singapore Singapore. The primary objective of this initiative is to address the growing demand for specialized pet healthcare services in an urban environment where pet ownership rates are at an all-time high. By focusing on excellence in clinical practice, community education, and strict adherence to local regulations, this project aims to set a new benchmark for Veterinary care in Singapore Singapore. The report outlines the market analysis, operational strategy, regulatory compliance requirements specific to Singapore Singapore, and financial projections essential for the successful launch of this venture.</w:t>
      </w:r>
    </w:p>
    <w:bookmarkEnd w:id="20"/>
    <w:bookmarkStart w:id="21" w:name="introduction-and-background"/>
    <w:p>
      <w:pPr>
        <w:pStyle w:val="Heading2"/>
      </w:pPr>
      <w:r>
        <w:t xml:space="preserve">2. Introduction and Background</w:t>
      </w:r>
    </w:p>
    <w:p>
      <w:pPr>
        <w:pStyle w:val="FirstParagraph"/>
      </w:pPr>
      <w:r>
        <w:t xml:space="preserve">The landscape of pet ownership in modern society has evolved significantly, with animals increasingly viewed as family members. In Singapore Singapore, this trend is particularly pronounced due to high population density and changing lifestyle dynamics that favor companion animals over traditional large pets. Consequently, the need for accessible, high-quality Veterinary services has become critical. However, the current market in Singapore Singapore faces challenges regarding accessibility in certain districts and a shortage of specialists in exotic animal care. This Project Report aims to bridge these gaps by introducing a state-of-the-art Veterinary facility tailored to the unique needs of pet owners residing in and around Singapore Singapore.</w:t>
      </w:r>
    </w:p>
    <w:bookmarkEnd w:id="21"/>
    <w:bookmarkStart w:id="22" w:name="X8ba7e669b2f268e61d4ad07893d469aea5b67c2"/>
    <w:p>
      <w:pPr>
        <w:pStyle w:val="Heading2"/>
      </w:pPr>
      <w:r>
        <w:t xml:space="preserve">3. Market Analysis: The Context of Singapore Singapore</w:t>
      </w:r>
    </w:p>
    <w:p>
      <w:pPr>
        <w:pStyle w:val="FirstParagraph"/>
      </w:pPr>
      <w:r>
        <w:rPr>
          <w:bCs/>
          <w:b/>
        </w:rPr>
        <w:t xml:space="preserve">A. Demographic Trends:</w:t>
      </w:r>
      <w:r>
        <w:br/>
      </w:r>
      <w:r>
        <w:t xml:space="preserve">Singapore Singapore boasts a robust economy with a high disposable income, allowing residents to invest significantly in premium healthcare for their pets. Data indicates that over 60% of households in Singapore Singapore own at least one pet, ranging from dogs and cats to exotic species such as reptiles and birds. This diverse demographic creates a broad customer base for general practice as well as specialized Veterinary services.</w:t>
      </w:r>
    </w:p>
    <w:p>
      <w:pPr>
        <w:pStyle w:val="BodyText"/>
      </w:pPr>
      <w:r>
        <w:rPr>
          <w:bCs/>
          <w:b/>
        </w:rPr>
        <w:t xml:space="preserve">B. Competitive Landscape:</w:t>
      </w:r>
      <w:r>
        <w:br/>
      </w:r>
      <w:r>
        <w:t xml:space="preserve">The Veterinary sector in Singapore Singapore is competitive, with several established chains and private practices operating across the island. However, many existing facilities are located in central business districts or suburban hubs, leaving gaps in service coverage for newer residential towns within Singapore Singapore. Furthermore, there is a notable lack of integrated facilities that combine general practice with emergency care and advanced diagnostic imaging under one roof in certain regions of Singapore Singapore.</w:t>
      </w:r>
    </w:p>
    <w:p>
      <w:pPr>
        <w:pStyle w:val="BodyText"/>
      </w:pPr>
      <w:r>
        <w:rPr>
          <w:bCs/>
          <w:b/>
        </w:rPr>
        <w:t xml:space="preserve">C. Consumer Behavior:</w:t>
      </w:r>
      <w:r>
        <w:br/>
      </w:r>
      <w:r>
        <w:t xml:space="preserve">Pet owners in Singapore Singapore are increasingly health-conscious and tech-savvy. They demand transparency in pricing, digital appointment scheduling, and access to detailed medical records online. This Project Report identifies these preferences as core pillars for the new Veterinary clinic’s service model.</w:t>
      </w:r>
    </w:p>
    <w:bookmarkEnd w:id="22"/>
    <w:bookmarkStart w:id="23" w:name="regulatory-framework-and-compliance"/>
    <w:p>
      <w:pPr>
        <w:pStyle w:val="Heading2"/>
      </w:pPr>
      <w:r>
        <w:t xml:space="preserve">4. Regulatory Framework and Compliance</w:t>
      </w:r>
    </w:p>
    <w:p>
      <w:pPr>
        <w:pStyle w:val="FirstParagraph"/>
      </w:pPr>
      <w:r>
        <w:rPr>
          <w:bCs/>
          <w:b/>
        </w:rPr>
        <w:t xml:space="preserve">A. Local Regulations:</w:t>
      </w:r>
      <w:r>
        <w:br/>
      </w:r>
      <w:r>
        <w:t xml:space="preserve">Navigating the regulatory environment in Singapore Singapore is paramount for any Veterinary operation. The project must adhere to guidelines set by the Agri-Food &amp; Veterinary Authority of Singapore (AVA), now known as the National Parks Board (NParks). Strict licensing requirements govern the practice of medicine, animal welfare standards, and biosecurity protocols within Singapore Singapore.</w:t>
      </w:r>
    </w:p>
    <w:p>
      <w:pPr>
        <w:pStyle w:val="BodyText"/>
      </w:pPr>
      <w:r>
        <w:rPr>
          <w:bCs/>
          <w:b/>
        </w:rPr>
        <w:t xml:space="preserve">B. Zoning and Environment:</w:t>
      </w:r>
      <w:r>
        <w:br/>
      </w:r>
      <w:r>
        <w:t xml:space="preserve">The chosen location for this Veterinary clinic must comply with urban planning laws in Singapore Singapore. Noise control, waste disposal of biomedical waste, and traffic management are critical considerations. The Project Report emphasizes the need for rigorous environmental impact assessments to ensure the facility aligns with the sustainable goals of Singapore Singapore.</w:t>
      </w:r>
    </w:p>
    <w:p>
      <w:pPr>
        <w:pStyle w:val="BodyText"/>
      </w:pPr>
      <w:r>
        <w:rPr>
          <w:bCs/>
          <w:b/>
        </w:rPr>
        <w:t xml:space="preserve">C. Staff Qualifications:</w:t>
      </w:r>
      <w:r>
        <w:br/>
      </w:r>
      <w:r>
        <w:t xml:space="preserve">All practicing Veterinarians must be registered with the Veterinary Professional Council in Singapore Singapore. The project commits to hiring only fully licensed professionals and supporting continuous professional development for all staff members to maintain high standards of care.</w:t>
      </w:r>
    </w:p>
    <w:bookmarkEnd w:id="23"/>
    <w:bookmarkStart w:id="24" w:name="operational-strategy"/>
    <w:p>
      <w:pPr>
        <w:pStyle w:val="Heading2"/>
      </w:pPr>
      <w:r>
        <w:t xml:space="preserve">5. Operational Strategy</w:t>
      </w:r>
    </w:p>
    <w:p>
      <w:pPr>
        <w:pStyle w:val="FirstParagraph"/>
      </w:pPr>
      <w:r>
        <w:rPr>
          <w:bCs/>
          <w:b/>
        </w:rPr>
        <w:t xml:space="preserve">A. Facility Design:</w:t>
      </w:r>
      <w:r>
        <w:br/>
      </w:r>
      <w:r>
        <w:t xml:space="preserve">The proposed Veterinary clinic in Singapore Singapore will be designed with infection control and animal comfort in mind. Separate waiting areas for cats and dogs will minimize stress, while advanced isolation wards will handle infectious cases safely, a crucial feature for urban density living in Singapore Singapore.</w:t>
      </w:r>
    </w:p>
    <w:p>
      <w:pPr>
        <w:pStyle w:val="BodyText"/>
      </w:pPr>
      <w:r>
        <w:rPr>
          <w:bCs/>
          <w:b/>
        </w:rPr>
        <w:t xml:space="preserve">B. Technology Integration:</w:t>
      </w:r>
      <w:r>
        <w:br/>
      </w:r>
      <w:r>
        <w:t xml:space="preserve">Implementing a cloud-based practice management system is central to this project. This allows pet owners in Singapore Singapore to book appointments via mobile applications, receive vaccination reminders, and access telemedicine consultations for minor issues.</w:t>
      </w:r>
    </w:p>
    <w:p>
      <w:pPr>
        <w:pStyle w:val="BodyText"/>
      </w:pPr>
      <w:r>
        <w:rPr>
          <w:bCs/>
          <w:b/>
        </w:rPr>
        <w:t xml:space="preserve">C. Service Offerings:</w:t>
      </w:r>
      <w:r>
        <w:br/>
      </w:r>
      <w:r>
        <w:t xml:space="preserve">Beyond standard check-ups and vaccinations, the Veterinary clinic will offer specialized services including orthopedic surgery, dentistry, dermatology, and exotic pet care. These services are specifically tailored to meet the diverse needs of pet owners in Singapore Singapore.</w:t>
      </w:r>
    </w:p>
    <w:bookmarkEnd w:id="24"/>
    <w:bookmarkStart w:id="25" w:name="marketing-and-community-engagement"/>
    <w:p>
      <w:pPr>
        <w:pStyle w:val="Heading2"/>
      </w:pPr>
      <w:r>
        <w:t xml:space="preserve">6. Marketing and Community Engagement</w:t>
      </w:r>
    </w:p>
    <w:p>
      <w:pPr>
        <w:pStyle w:val="FirstParagraph"/>
      </w:pPr>
      <w:r>
        <w:t xml:space="preserve">To establish trust within the community, the project will launch an extensive educational campaign focused on responsible pet ownership in Singapore Singapore. This includes hosting workshops on nutrition, preventive healthcare, and behavioral training. Partnering with local animal welfare organizations active in Singapore Singapore will also enhance brand visibility and demonstrate corporate social responsibility.</w:t>
      </w:r>
    </w:p>
    <w:bookmarkEnd w:id="25"/>
    <w:bookmarkStart w:id="26" w:name="financial-projections"/>
    <w:p>
      <w:pPr>
        <w:pStyle w:val="Heading2"/>
      </w:pPr>
      <w:r>
        <w:t xml:space="preserve">7. Financial Projections</w:t>
      </w:r>
    </w:p>
    <w:p>
      <w:pPr>
        <w:pStyle w:val="FirstParagraph"/>
      </w:pPr>
      <w:r>
        <w:t xml:space="preserve">The initial capital expenditure covers facility leasing, renovation, medical equipment procurement, and licensing fees in Singapore Singapore. Revenue streams are projected to grow steadily over the first three years as brand recognition increases in Singapore Singapore. Break-even analysis suggests a timeline of 18 months post-launch. Detailed financial models indicate strong ROI potential due to high utilization rates expected from the dense population of pet owners in Singapore Singapore.</w:t>
      </w:r>
    </w:p>
    <w:bookmarkEnd w:id="26"/>
    <w:bookmarkStart w:id="27" w:name="conclusion"/>
    <w:p>
      <w:pPr>
        <w:pStyle w:val="Heading2"/>
      </w:pPr>
      <w:r>
        <w:t xml:space="preserve">8. Conclusion</w:t>
      </w:r>
    </w:p>
    <w:p>
      <w:pPr>
        <w:pStyle w:val="FirstParagraph"/>
      </w:pPr>
      <w:r>
        <w:t xml:space="preserve">This Project Report concludes that establishing a premium Veterinary clinic in Singapore Singapore is not only commercially viable but also socially beneficial. It addresses a clear market need, adheres strictly to the regulatory framework of Singapore Singapore, and leverages modern technology to enhance customer experience. By prioritizing animal welfare and community education, this initiative will become a cornerstone of healthcare services for pets in Singapore Singapore.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Singapore Singapore</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