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66cd436b0b4f922552bc42316f579ec758ac20"/>
    <w:p>
      <w:pPr>
        <w:pStyle w:val="Heading1"/>
      </w:pPr>
      <w:r>
        <w:t xml:space="preserve">Project Report: Comprehensive Veterinary Healthcare Initiative</w:t>
      </w:r>
    </w:p>
    <w:p>
      <w:pPr>
        <w:pStyle w:val="FirstParagraph"/>
      </w:pPr>
      <w:r>
        <w:rPr>
          <w:bCs/>
          <w:b/>
        </w:rPr>
        <w:t xml:space="preserve">Date:</w:t>
      </w:r>
      <w:r>
        <w:t xml:space="preserve"> </w:t>
      </w:r>
      <w:r>
        <w:t xml:space="preserve">October 24, 2023</w:t>
      </w:r>
    </w:p>
    <w:p>
      <w:pPr>
        <w:pStyle w:val="BodyText"/>
      </w:pPr>
      <w:r>
        <w:rPr>
          <w:bCs/>
          <w:b/>
        </w:rPr>
        <w:t xml:space="preserve">To:</w:t>
      </w:r>
      <w:r>
        <w:t xml:space="preserve">Tanzania Ministry of Livestock and Fisheries; Local Municipal Councils in Dar es Salaam</w:t>
      </w:r>
    </w:p>
    <w:p>
      <w:pPr>
        <w:pStyle w:val="BodyText"/>
      </w:pPr>
      <w:r>
        <w:rPr>
          <w:bCs/>
          <w:b/>
        </w:rPr>
        <w:t xml:space="preserve">The Project Management Team, Veterinary Services Division</w:t>
      </w:r>
    </w:p>
    <w:p>
      <w:pPr>
        <w:pStyle w:val="BodyText"/>
      </w:pPr>
      <w:r>
        <w:t xml:space="preserve">Strategic Implementation of Advanced</w:t>
      </w:r>
    </w:p>
    <w:p>
      <w:pPr>
        <w:pStyle w:val="BodyText"/>
      </w:pPr>
      <w:r>
        <w:t xml:space="preserve">Veterinarian Services to Enhance Public Health and Agricultural Productivity in Tanzania Dar es Salaam</w:t>
      </w:r>
    </w:p>
    <w:bookmarkEnd w:id="20"/>
    <w:p>
      <w:pPr>
        <w:pStyle w:val="BodyText"/>
      </w:pPr>
      <w:r>
        <w:t xml:space="preserve">The purpose of this</w:t>
      </w:r>
      <w:r>
        <w:t xml:space="preserve"> </w:t>
      </w:r>
      <w:hyperlink w:anchor="Xa39a3ee5e6b4b0d3255bfef95601890afd80709">
        <w:r>
          <w:rPr>
            <w:rStyle w:val="Hyperlink"/>
          </w:rPr>
          <w:t xml:space="preserve">Project Report is to outline the strategic framework for expanding professional veterinary services within the bustling urban and peri-urban landscapes of</w:t>
        </w:r>
      </w:hyperlink>
      <w:r>
        <w:t xml:space="preserve"> </w:t>
      </w:r>
      <w:hyperlink w:anchor="Xa39a3ee5e6b4b0d3255bfef95601890afd80709">
        <w:r>
          <w:rPr>
            <w:rStyle w:val="Hyperlink"/>
          </w:rPr>
          <w:t xml:space="preserve">Tanzania Dar es Salaam. As the economic hub of Tanzania, Dar es Salaam faces unique challenges regarding animal health, including rapid urbanization, rising pet ownership rates, and significant livestock trade dynamics. This initiative aims to bridge the gap between available veterinary expertise and community needs by deploying skilled</w:t>
        </w:r>
      </w:hyperlink>
      <w:r>
        <w:t xml:space="preserve"> </w:t>
      </w:r>
      <w:hyperlink w:anchor="Xa39a3ee5e6b4b0d3255bfef95601890afd80709">
        <w:r>
          <w:rPr>
            <w:rStyle w:val="Hyperlink"/>
          </w:rPr>
          <w:t xml:space="preserve">Veterinarian professionals across key districts. The project focuses on disease surveillance (particularly Rabies), food safety inspection for livestock products entering the city, and specialized care for companion animals. By establishing robust veterinary infrastructure in</w:t>
        </w:r>
      </w:hyperlink>
      <w:r>
        <w:t xml:space="preserve"> </w:t>
      </w:r>
      <w:hyperlink w:anchor="Xa39a3ee5e6b4b0d3255bfef95601890afd80709">
        <w:r>
          <w:rPr>
            <w:rStyle w:val="Hyperlink"/>
          </w:rPr>
          <w:t xml:space="preserve">Tanzania Dar es Salaam, we anticipate a measurable reduction in zoonotic disease transmission and an increase in the quality of life for both human residents and animals.</w:t>
        </w:r>
      </w:hyperlink>
    </w:p>
    <w:bookmarkStart w:id="21" w:name="X104e4134cbc950a5f638748d9fa45a05a57b819"/>
    <w:p>
      <w:pPr>
        <w:pStyle w:val="Heading2"/>
      </w:pPr>
      <w:r>
        <w:t xml:space="preserve">2. Background and Context</w:t>
      </w:r>
      <w:r>
        <w:t xml:space="preserve"> </w:t>
      </w:r>
      <w:r>
        <w:t xml:space="preserve">Tanzania's economic stability is heavily reliant on its agricultural sector, yet urban centers like Dar es Salaam present distinct epidemiological profiles compared to rural areas. The city’s dense population creates high-risk environments for the rapid spread of infectious diseases among both domestic animals and wildlife interfaces. Recent data indicates that while the number of registered pet owners in</w:t>
      </w:r>
      <w:r>
        <w:t xml:space="preserve"> </w:t>
      </w:r>
      <w:hyperlink w:anchor="Xa39a3ee5e6b4b0d3255bfef95601890afd80709">
        <w:r>
          <w:rPr>
            <w:rStyle w:val="Hyperlink"/>
          </w:rPr>
          <w:t xml:space="preserve">Tanzania Dar es Salaam has grown by 15% over the last five years, access to consistent, high-quality veterinary care remains limited outside of central clinics. Furthermore, informal livestock markets serve as critical nodes for disease transmission due to inadequate oversight by qualified</w:t>
        </w:r>
      </w:hyperlink>
      <w:r>
        <w:t xml:space="preserve"> </w:t>
      </w:r>
      <w:hyperlink w:anchor="Xa39a3ee5e6b4b0d3255bfef95601890afd80709">
        <w:r>
          <w:rPr>
            <w:rStyle w:val="Hyperlink"/>
          </w:rPr>
          <w:t xml:space="preserve">Veterinarian staff. This project seeks to address these systemic gaps through targeted interventions and capacity building specifically tailored to the demographic and economic realities of</w:t>
        </w:r>
      </w:hyperlink>
      <w:r>
        <w:t xml:space="preserve"> </w:t>
      </w:r>
      <w:hyperlink w:anchor="Xa39a3ee5e6b4b0d3255bfef95601890afd80709">
        <w:r>
          <w:rPr>
            <w:rStyle w:val="Hyperlink"/>
          </w:rPr>
          <w:t xml:space="preserve">Tanzania Dar es Salaam.</w:t>
        </w:r>
      </w:hyperlink>
    </w:p>
    <w:bookmarkEnd w:id="21"/>
    <w:bookmarkStart w:id="22" w:name="X4adf0f3f29052453d6153322a02e3d83d9b98cd"/>
    <w:p>
      <w:pPr>
        <w:pStyle w:val="Heading2"/>
      </w:pPr>
      <w:r>
        <w:t xml:space="preserve">3. Project Objectives</w:t>
      </w:r>
      <w:r>
        <w:t xml:space="preserve"> </w:t>
      </w:r>
      <w:r>
        <w:t xml:space="preserve">The primary objectives of this initiative are as follows:</w:t>
      </w:r>
    </w:p>
    <w:p>
      <w:pPr>
        <w:numPr>
          <w:ilvl w:val="0"/>
          <w:numId w:val="1001"/>
        </w:numPr>
        <w:pStyle w:val="Compact"/>
      </w:pPr>
      <w:r>
        <w:rPr>
          <w:bCs/>
          <w:b/>
        </w:rPr>
        <w:t xml:space="preserve">Disease Control and Prevention:</w:t>
      </w:r>
      <w:r>
        <w:t xml:space="preserve"> </w:t>
      </w:r>
      <w:r>
        <w:t xml:space="preserve">To establish routine vaccination campaigns for Rabies and Canine Distemper in partnership with local ward-level administrators across</w:t>
      </w:r>
    </w:p>
    <w:p>
      <w:pPr>
        <w:numPr>
          <w:ilvl w:val="0"/>
          <w:numId w:val="1000"/>
        </w:numPr>
        <w:pStyle w:val="Compact"/>
      </w:pPr>
      <w:r>
        <w:t xml:space="preserve">Tanzania Dar es Salaam.</w:t>
      </w:r>
    </w:p>
    <w:p>
      <w:pPr>
        <w:numPr>
          <w:ilvl w:val="0"/>
          <w:numId w:val="1001"/>
        </w:numPr>
        <w:pStyle w:val="Compact"/>
      </w:pPr>
      <w:r>
        <w:t xml:space="preserve">Agricultural Support:To deploy mobile veterinary units to peri-urban farms surrounding the city, providing timely treatment for livestock such as cattle, goats, and poultry.</w:t>
      </w:r>
    </w:p>
    <w:p>
      <w:pPr>
        <w:numPr>
          <w:ilvl w:val="0"/>
          <w:numId w:val="1001"/>
        </w:numPr>
        <w:pStyle w:val="Compact"/>
      </w:pPr>
      <w:r>
        <w:t xml:space="preserve">Epidemiological Surveillance:To create a digital reporting system managed by local</w:t>
      </w:r>
    </w:p>
    <w:p>
      <w:pPr>
        <w:numPr>
          <w:ilvl w:val="0"/>
          <w:numId w:val="1000"/>
        </w:numPr>
        <w:pStyle w:val="Compact"/>
      </w:pPr>
      <w:r>
        <w:t xml:space="preserve">Veterinarian teams to track outbreaks of Notifiable Diseases in real-time.</w:t>
      </w:r>
    </w:p>
    <w:p>
      <w:pPr>
        <w:numPr>
          <w:ilvl w:val="0"/>
          <w:numId w:val="1001"/>
        </w:numPr>
        <w:pStyle w:val="Compact"/>
      </w:pPr>
      <w:r>
        <w:t xml:space="preserve">Community Education:To launch public awareness campaigns regarding responsible pet ownership and zoonotic disease prevention, ensuring the community in</w:t>
      </w:r>
    </w:p>
    <w:p>
      <w:pPr>
        <w:numPr>
          <w:ilvl w:val="0"/>
          <w:numId w:val="1000"/>
        </w:numPr>
        <w:pStyle w:val="Compact"/>
      </w:pPr>
      <w:r>
        <w:t xml:space="preserve">Tanzania Dar es Salaam is educated on animal welfare.</w:t>
      </w:r>
    </w:p>
    <w:p>
      <w:pPr>
        <w:pStyle w:val="FirstParagraph"/>
      </w:pPr>
      <w:r>
        <w:t xml:space="preserve">The implementation of this project will follow a phased approach designed to maximize resource efficiency and community engagement. Phase One involves the recruitment and training of 50 new graduates from the University of Dar es Salaam’s College of Veterinary Medicine and Animal Biology, alongside retraining existing staff. These professionals will be stationed in five strategic zones within</w:t>
      </w:r>
      <w:r>
        <w:t xml:space="preserve"> </w:t>
      </w:r>
      <w:hyperlink w:anchor="Xa39a3ee5e6b4b0d3255bfef95601890afd80709">
        <w:r>
          <w:rPr>
            <w:rStyle w:val="Hyperlink"/>
          </w:rPr>
          <w:t xml:space="preserve">Tanzania Dar es Salaam.</w:t>
        </w:r>
        <w:r>
          <w:rPr>
            <w:rStyle w:val="Hyperlink"/>
          </w:rPr>
          <w:t xml:space="preserve"> </w:t>
        </w:r>
        <w:r>
          <w:rPr>
            <w:rStyle w:val="Hyperlink"/>
          </w:rPr>
          <w:t xml:space="preserve">Phase Two focuses on infrastructure development. This includes upgrading existing municipal clinics with modern diagnostic tools such as digital X-ray machines and laboratory kits for rapid disease testing. A critical component of this phase is the establishment of "One Health" hubs, where human and</w:t>
        </w:r>
      </w:hyperlink>
      <w:r>
        <w:t xml:space="preserve"> </w:t>
      </w:r>
      <w:hyperlink w:anchor="Xa39a3ee5e6b4b0d3255bfef95601890afd80709">
        <w:r>
          <w:rPr>
            <w:rStyle w:val="Hyperlink"/>
          </w:rPr>
          <w:t xml:space="preserve">Veterinarian practitioners collaborate to monitor shared health threats.</w:t>
        </w:r>
        <w:r>
          <w:rPr>
            <w:rStyle w:val="Hyperlink"/>
          </w:rPr>
          <w:t xml:space="preserve"> </w:t>
        </w:r>
        <w:r>
          <w:rPr>
            <w:rStyle w:val="Hyperlink"/>
          </w:rPr>
          <w:t xml:space="preserve">Phase Three entails community outreach. Mobile clinics will operate weekly in high-density areas such as Kigamboni, Temeke, and Kinondoni districts. These units will offer low-cost vaccinations and sterilization services for stray animals, aiming to reduce the roaming animal population ethically while controlling disease vectors specific to</w:t>
        </w:r>
      </w:hyperlink>
      <w:r>
        <w:t xml:space="preserve"> </w:t>
      </w:r>
      <w:hyperlink w:anchor="Xa39a3ee5e6b4b0d3255bfef95601890afd80709">
        <w:r>
          <w:rPr>
            <w:rStyle w:val="Hyperlink"/>
          </w:rPr>
          <w:t xml:space="preserve">Tanzania Dar es Salaam.</w:t>
        </w:r>
      </w:hyperlink>
    </w:p>
    <w:bookmarkEnd w:id="22"/>
    <w:bookmarkStart w:id="23" w:name="Xc94442e04d89161d5fff4383d661d4d1453be39"/>
    <w:p>
      <w:pPr>
        <w:pStyle w:val="Heading2"/>
      </w:pPr>
      <w:r>
        <w:t xml:space="preserve">5. Budgetary Considerations</w:t>
      </w:r>
      <w:r>
        <w:t xml:space="preserve"> </w:t>
      </w:r>
      <w:r>
        <w:t xml:space="preserve">The total projected budget for this initiative is allocated across personnel salaries, medical supplies, vehicle maintenance for mobile units, and educational materials. Funding will be sourced through a combination of government grants from the Tanzania Ministry of Livestock and Fisheries, international development partnerships focused on African public health, and private sector sponsorship. It is estimated that 60% of the budget will go toward human resources, ensuring competitive salaries to retain top</w:t>
      </w:r>
      <w:r>
        <w:t xml:space="preserve"> </w:t>
      </w:r>
      <w:hyperlink w:anchor="Xa39a3ee5e6b4b0d3255bfef95601890afd80709">
        <w:r>
          <w:rPr>
            <w:rStyle w:val="Hyperlink"/>
          </w:rPr>
          <w:t xml:space="preserve">Veterinarian talent in</w:t>
        </w:r>
      </w:hyperlink>
      <w:r>
        <w:t xml:space="preserve"> </w:t>
      </w:r>
      <w:hyperlink w:anchor="Xa39a3ee5e6b4b0d3255bfef95601890afd80709">
        <w:r>
          <w:rPr>
            <w:rStyle w:val="Hyperlink"/>
          </w:rPr>
          <w:t xml:space="preserve">Tanzania Dar es Salaam. The remaining funds will support operational logistics and emergency response reserves.</w:t>
        </w:r>
      </w:hyperlink>
    </w:p>
    <w:bookmarkEnd w:id="23"/>
    <w:bookmarkStart w:id="24" w:name="X6e25736abef04e2f4768cf95505af63fab675bd"/>
    <w:p>
      <w:pPr>
        <w:pStyle w:val="Heading2"/>
      </w:pPr>
      <w:r>
        <w:t xml:space="preserve">6. Expected Outcomes and Impact Assessment</w:t>
      </w:r>
      <w:r>
        <w:t xml:space="preserve"> </w:t>
      </w:r>
      <w:r>
        <w:t xml:space="preserve">Upon successful completion of the project, it is expected that there will be a 40% reduction in reported Rabies cases within five years. Livestock mortality rates due to preventable diseases are projected to drop by 25%, directly benefiting the livelihoods of smallholder farmers in the greater Dar es Salaam region. Additionally, improved food safety inspections conducted by</w:t>
      </w:r>
      <w:r>
        <w:t xml:space="preserve"> </w:t>
      </w:r>
      <w:hyperlink w:anchor="Xa39a3ee5e6b4b0d3255bfef95601890afd80709">
        <w:r>
          <w:rPr>
            <w:rStyle w:val="Hyperlink"/>
          </w:rPr>
          <w:t xml:space="preserve">Veterinarian officials will enhance consumer confidence in meat and dairy products sold within</w:t>
        </w:r>
      </w:hyperlink>
      <w:r>
        <w:t xml:space="preserve"> </w:t>
      </w:r>
      <w:hyperlink w:anchor="Xa39a3ee5e6b4b0d3255bfef95601890afd80709">
        <w:r>
          <w:rPr>
            <w:rStyle w:val="Hyperlink"/>
          </w:rPr>
          <w:t xml:space="preserve">Tanzania Dar es Salaam. The long-term impact includes the strengthening of regional biosecurity standards, positioning Tanzania as a leader in veterinary public health within East Africa.</w:t>
        </w:r>
      </w:hyperlink>
    </w:p>
    <w:bookmarkEnd w:id="24"/>
    <w:bookmarkStart w:id="25" w:name="X8f802d08abe1c15b06432752425123e6f18fa0f"/>
    <w:p>
      <w:pPr>
        <w:pStyle w:val="Heading2"/>
      </w:pPr>
      <w:r>
        <w:t xml:space="preserve">7. Risk Management</w:t>
      </w:r>
      <w:r>
        <w:t xml:space="preserve"> </w:t>
      </w:r>
      <w:r>
        <w:t xml:space="preserve">Potential risks include logistical delays due to infrastructure challenges in some parts of</w:t>
      </w:r>
      <w:r>
        <w:t xml:space="preserve"> </w:t>
      </w:r>
      <w:hyperlink w:anchor="Xa39a3ee5e6b4b0d3255bfef95601890afd80709">
        <w:r>
          <w:rPr>
            <w:rStyle w:val="Hyperlink"/>
          </w:rPr>
          <w:t xml:space="preserve">Tanzania Dar es Salaam and potential community resistance to stray animal management programs. Mitigation strategies involve close collaboration with local religious and community leaders to build trust and utilizing technology for remote monitoring where physical access is difficult. Regular feedback loops will ensure that any issues regarding service delivery by</w:t>
        </w:r>
      </w:hyperlink>
      <w:r>
        <w:t xml:space="preserve"> </w:t>
      </w:r>
      <w:hyperlink w:anchor="Xa39a3ee5e6b4b0d3255bfef95601890afd80709">
        <w:r>
          <w:rPr>
            <w:rStyle w:val="Hyperlink"/>
          </w:rPr>
          <w:t xml:space="preserve">Veterinarian teams are addressed promptly.</w:t>
        </w:r>
      </w:hyperlink>
    </w:p>
    <w:bookmarkEnd w:id="25"/>
    <w:bookmarkStart w:id="26" w:name="Xf21746171fd70e91d8e718fe0eebefa08ce0c85"/>
    <w:p>
      <w:pPr>
        <w:pStyle w:val="Heading2"/>
      </w:pPr>
      <w:r>
        <w:t xml:space="preserve">8 Conclusion</w:t>
      </w:r>
      <w:r>
        <w:t xml:space="preserve"> </w:t>
      </w:r>
      <w:r>
        <w:t xml:space="preserve">This</w:t>
      </w:r>
      <w:r>
        <w:t xml:space="preserve"> </w:t>
      </w:r>
      <w:hyperlink w:anchor="Xa39a3ee5e6b4b0d3255bfef95601890afd80709">
        <w:r>
          <w:rPr>
            <w:rStyle w:val="Hyperlink"/>
          </w:rPr>
          <w:t xml:space="preserve">Project Report underscores the critical need for enhanced veterinary infrastructure in Tanzania's largest city. By prioritizing the deployment of skilled</w:t>
        </w:r>
      </w:hyperlink>
      <w:r>
        <w:t xml:space="preserve"> </w:t>
      </w:r>
      <w:hyperlink w:anchor="Xa39a3ee5e6b4b0d3255bfef95601890afd80709">
        <w:r>
          <w:rPr>
            <w:rStyle w:val="Hyperlink"/>
          </w:rPr>
          <w:t xml:space="preserve">Veterinarian professionals and integrating modern diagnostic capabilities, we can safeguard both animal and public health in</w:t>
        </w:r>
      </w:hyperlink>
      <w:r>
        <w:t xml:space="preserve"> </w:t>
      </w:r>
      <w:hyperlink w:anchor="Xa39a3ee5e6b4b0d3255bfef95601890afd80709">
        <w:r>
          <w:rPr>
            <w:rStyle w:val="Hyperlink"/>
          </w:rPr>
          <w:t xml:space="preserve">Tanzania Dar es Salaam. The synergy between agricultural productivity and urban health security makes this investment not just necessary, but imperative for sustainable development. We recommend immediate approval of the budget proposal to commence Phase One activities before the onset of the next rainy season, which traditionally exacerbates disease transmission issues in</w:t>
        </w:r>
      </w:hyperlink>
      <w:r>
        <w:t xml:space="preserve"> </w:t>
      </w:r>
      <w:hyperlink w:anchor="Xa39a3ee5e6b4b0d3255bfef95601890afd80709">
        <w:r>
          <w:rPr>
            <w:rStyle w:val="Hyperlink"/>
          </w:rPr>
          <w:t xml:space="preserve">Tanzania Dar es Salaam.</w:t>
        </w:r>
      </w:hyperlink>
    </w:p>
    <w:p>
      <w:pPr>
        <w:pStyle w:val="FirstParagraph"/>
      </w:pPr>
      <w:r>
        <w:rPr>
          <w:bCs/>
          <w:b/>
        </w:rPr>
        <w:t xml:space="preserve">Prepared by:</w:t>
      </w:r>
    </w:p>
    <w:p>
      <w:pPr>
        <w:pStyle w:val="BodyText"/>
      </w:pPr>
      <w:r>
        <w:t xml:space="preserve">Name: Dr. Amani J. Mwangi</w:t>
      </w:r>
    </w:p>
    <w:p>
      <w:pPr>
        <w:pStyle w:val="BodyText"/>
      </w:pPr>
      <w:r>
        <w:t xml:space="preserve">Title: Senior Veterinary Project Lead</w:t>
      </w:r>
      <w:r>
        <w:br/>
      </w:r>
    </w:p>
    <w:p>
      <w:pPr>
        <w:pStyle w:val="BodyText"/>
      </w:pPr>
      <w:r>
        <w:t xml:space="preserve">Date:October 24,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Expansion in Tanzania Dar es Salaam</dc:title>
  <dc:creator/>
  <dc:language>en</dc:language>
  <cp:keywords/>
  <dcterms:created xsi:type="dcterms:W3CDTF">2026-07-29T20:54:06Z</dcterms:created>
  <dcterms:modified xsi:type="dcterms:W3CDTF">2026-07-29T20:54:06Z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