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7" w:name="Xe06c5f7ba80f68a823044cad40d0e2b10baaa35"/>
    <w:p>
      <w:pPr>
        <w:pStyle w:val="Heading1"/>
      </w:pPr>
      <w:r>
        <w:t xml:space="preserve">Project Report: Strategic Implementation of Videographer Services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Project Coordination Office</w:t>
      </w:r>
      <w:r>
        <w:br/>
      </w:r>
      <w:r>
        <w:rPr>
          <w:bCs/>
          <w:b/>
        </w:rPr>
        <w:t xml:space="preserve">:</w:t>
      </w:r>
    </w:p>
    <w:bookmarkStart w:id="20" w:name="executive-summary"/>
    <w:p>
      <w:pPr>
        <w:pStyle w:val="Heading2"/>
      </w:pPr>
      <w:r>
        <w:t xml:space="preserve">1. Executive Summary</w:t>
      </w:r>
    </w:p>
    <w:p>
      <w:pPr>
        <w:pStyle w:val="FirstParagraph"/>
      </w:pPr>
      <w:r>
        <w:t xml:space="preserve">This document serves as a comprehensive Project Report detailing the strategic requirements, operational considerations, and creative expectations for securing high-caliber videographer services within the specific geographic and cultural context of Canada Montreal. As our organization expands its digital footprint and corporate communication strategies in the province of Quebec, it is imperative that we engage local expertise that understands not only the technical nuances of modern video production but also the unique linguistic and cultural fabric of Montreal.</w:t>
      </w:r>
    </w:p>
    <w:p>
      <w:pPr>
        <w:pStyle w:val="BodyText"/>
      </w:pPr>
      <w:r>
        <w:t xml:space="preserve">The primary objective of this project is to commission a professional videographer who can produce high-definition content for marketing campaigns, corporate events, and digital storytelling. The success of this initiative relies heavily on the selected vendor’s ability to navigate the bilingual environment (French and English) inherent to Canada Montreal while delivering world-class production values.</w:t>
      </w:r>
    </w:p>
    <w:bookmarkEnd w:id="20"/>
    <w:bookmarkStart w:id="21" w:name="project-background-and-context"/>
    <w:p>
      <w:pPr>
        <w:pStyle w:val="Heading2"/>
      </w:pPr>
      <w:r>
        <w:t xml:space="preserve">2. Project Background and Context</w:t>
      </w:r>
    </w:p>
    <w:p>
      <w:pPr>
        <w:pStyle w:val="FirstParagraph"/>
      </w:pPr>
      <w:r>
        <w:t xml:space="preserve">Montreal stands as a cultural hub in Canada, renowned for its vibrant arts scene, film industry, and distinct identity. Unlike other Canadian cities, the dynamic in Montreal is heavily influenced by its French-speaking heritage. Therefore, a standard North American videographer may not suffice if they lack proficiency in local dialects or an understanding of the specific aesthetic preferences of Quebec audiences.</w:t>
      </w:r>
    </w:p>
    <w:p>
      <w:pPr>
        <w:pStyle w:val="BodyText"/>
      </w:pPr>
      <w:r>
        <w:t xml:space="preserve">The term "Videographer" in this report refers to more than just a camera operator; it encompasses a creative partner responsible for pre-production planning, on-set direction, lighting design, audio capture, and post-production editing. The scope of work includes shooting corporate interviews, event coverage at major venues in downtown Montreal, and creating promotional reels that resonate with both local residents and international clients.</w:t>
      </w:r>
    </w:p>
    <w:bookmarkEnd w:id="21"/>
    <w:bookmarkStart w:id="22" w:name="scope-of-work-for-the-videographer"/>
    <w:p>
      <w:pPr>
        <w:pStyle w:val="Heading2"/>
      </w:pPr>
      <w:r>
        <w:t xml:space="preserve">3. Scope of Work for the Videographer</w:t>
      </w:r>
    </w:p>
    <w:p>
      <w:pPr>
        <w:pStyle w:val="FirstParagraph"/>
      </w:pPr>
      <w:r>
        <w:t xml:space="preserve">To ensure the project aligns with our goals in Canada Montreal, the videographer must adhere to a strict scope of work:</w:t>
      </w:r>
    </w:p>
    <w:p>
      <w:pPr>
        <w:numPr>
          <w:ilvl w:val="0"/>
          <w:numId w:val="1001"/>
        </w:numPr>
        <w:pStyle w:val="Compact"/>
      </w:pPr>
      <w:r>
        <w:rPr>
          <w:bCs/>
          <w:b/>
        </w:rPr>
        <w:t xml:space="preserve">Bilingual Capability:</w:t>
      </w:r>
      <w:r>
        <w:t xml:space="preserve"> </w:t>
      </w:r>
      <w:r>
        <w:t xml:space="preserve">The ideal candidate must be fluent in both French and English. In Canada Montreal, business is often conducted bilingually. The videographer must be able to interview subjects in their preferred language and ensure that subtitles or voiceovers are culturally accurate.</w:t>
      </w:r>
    </w:p>
    <w:p>
      <w:pPr>
        <w:numPr>
          <w:ilvl w:val="0"/>
          <w:numId w:val="1001"/>
        </w:numPr>
        <w:pStyle w:val="Compact"/>
      </w:pPr>
      <w:r>
        <w:rPr>
          <w:bCs/>
          <w:b/>
        </w:rPr>
        <w:t xml:space="preserve">Cultural Sensitivity:</w:t>
      </w:r>
      <w:r>
        <w:t xml:space="preserve"> </w:t>
      </w:r>
      <w:r>
        <w:t xml:space="preserve">Content creation must respect local customs and holidays specific to Quebec, such as La Saint-Jean-Baptiste or Montreal Pride Week, if the project timeline intersects with these events. The videographer should demonstrate an awareness of these cultural touchpoints.</w:t>
      </w:r>
    </w:p>
    <w:p>
      <w:pPr>
        <w:numPr>
          <w:ilvl w:val="0"/>
          <w:numId w:val="1001"/>
        </w:numPr>
        <w:pStyle w:val="Compact"/>
      </w:pPr>
      <w:r>
        <w:rPr>
          <w:bCs/>
          <w:b/>
        </w:rPr>
        <w:t xml:space="preserve">Technical Proficiency:</w:t>
      </w:r>
      <w:r>
        <w:t xml:space="preserve"> </w:t>
      </w:r>
      <w:r>
        <w:t xml:space="preserve">The videographer is required to bring industry-standard equipment, including 4K capable cameras, professional lighting rigs for indoor corporate settings, and high-fidelity audio recorders. Given the often challenging weather conditions in Montreal during winter shoots, equipment must be durable and protected against cold temperatures.</w:t>
      </w:r>
    </w:p>
    <w:p>
      <w:pPr>
        <w:numPr>
          <w:ilvl w:val="0"/>
          <w:numId w:val="1001"/>
        </w:numPr>
        <w:pStyle w:val="Compact"/>
      </w:pPr>
      <w:r>
        <w:rPr>
          <w:bCs/>
          <w:b/>
        </w:rPr>
        <w:t xml:space="preserve">Location Scouting:</w:t>
      </w:r>
      <w:r>
        <w:t xml:space="preserve"> </w:t>
      </w:r>
      <w:r>
        <w:t xml:space="preserve">The videographer should propose iconic yet relevant locations across Montreal that enhance the narrative. This includes leveraging the city’s unique architecture, from the historic Old Port (Vieux-Montréal) to modern developments in the Downtown core.</w:t>
      </w:r>
    </w:p>
    <w:bookmarkEnd w:id="22"/>
    <w:bookmarkStart w:id="23" w:name="X5980d9b214d064bab16f8c2ace6b793cc0c46f9"/>
    <w:p>
      <w:pPr>
        <w:pStyle w:val="Heading2"/>
      </w:pPr>
      <w:r>
        <w:t xml:space="preserve">4. Market Analysis: The Videographer Landscape in Canada Montreal</w:t>
      </w:r>
    </w:p>
    <w:p>
      <w:pPr>
        <w:pStyle w:val="FirstParagraph"/>
      </w:pPr>
      <w:r>
        <w:t xml:space="preserve">The market for videography services in Canada Montreal is robust and competitive. There is a surplus of creative talent due to the city’s reputation as a filming location for numerous Hollywood and Canadian productions. However, finding a videographer who specializes in corporate communication while maintaining artistic integrity is challenging.</w:t>
      </w:r>
    </w:p>
    <w:p>
      <w:pPr>
        <w:pStyle w:val="BodyText"/>
      </w:pPr>
      <w:r>
        <w:rPr>
          <w:bCs/>
          <w:b/>
        </w:rPr>
        <w:t xml:space="preserve">Key Considerations:</w:t>
      </w:r>
    </w:p>
    <w:p>
      <w:pPr>
        <w:numPr>
          <w:ilvl w:val="0"/>
          <w:numId w:val="1002"/>
        </w:numPr>
        <w:pStyle w:val="Compact"/>
      </w:pPr>
      <w:r>
        <w:rPr>
          <w:bCs/>
          <w:b/>
        </w:rPr>
        <w:t xml:space="preserve">Pricing Structures:</w:t>
      </w:r>
      <w:r>
        <w:t xml:space="preserve"> </w:t>
      </w:r>
      <w:r>
        <w:t xml:space="preserve">Rates in Montreal can vary significantly. Freelance videographers may offer lower rates compared to established production houses. However, for a corporate Project Report of this magnitude, quality assurance is paramount.</w:t>
      </w:r>
    </w:p>
    <w:p>
      <w:pPr>
        <w:numPr>
          <w:ilvl w:val="0"/>
          <w:numId w:val="1002"/>
        </w:numPr>
        <w:pStyle w:val="Compact"/>
      </w:pPr>
      <w:r>
        <w:rPr>
          <w:bCs/>
          <w:b/>
        </w:rPr>
        <w:t xml:space="preserve">Talent Pool:</w:t>
      </w:r>
      <w:r>
        <w:t xml:space="preserve"> </w:t>
      </w:r>
      <w:r>
        <w:t xml:space="preserve">Many local videographers are alumni of the renowned National School of Theatre (Conservatoire d'art dramatique de Montréal) or film programs at Concordia and McGill Universities. Engaging these individuals often yields higher creative output.</w:t>
      </w:r>
    </w:p>
    <w:p>
      <w:pPr>
        <w:numPr>
          <w:ilvl w:val="0"/>
          <w:numId w:val="1002"/>
        </w:numPr>
        <w:pStyle w:val="Compact"/>
      </w:pPr>
      <w:r>
        <w:rPr>
          <w:bCs/>
          <w:b/>
        </w:rPr>
        <w:t xml:space="preserve">Scheduling Constraints:</w:t>
      </w:r>
      <w:r>
        <w:t xml:space="preserve"> </w:t>
      </w:r>
      <w:r>
        <w:t xml:space="preserve">The Montreal film industry is highly active, particularly in the summer months. Securing a videographer requires advance booking to avoid conflicts with other local productions.</w:t>
      </w:r>
    </w:p>
    <w:bookmarkEnd w:id="23"/>
    <w:bookmarkStart w:id="24" w:name="X8c485bf2398b5564c91d72d123e110ce24f126e"/>
    <w:p>
      <w:pPr>
        <w:pStyle w:val="Heading2"/>
      </w:pPr>
      <w:r>
        <w:t xml:space="preserve">5. Operational Challenges and Mitigation Strategies</w:t>
      </w:r>
    </w:p>
    <w:p>
      <w:pPr>
        <w:pStyle w:val="FirstParagraph"/>
      </w:pPr>
      <w:r>
        <w:rPr>
          <w:bCs/>
          <w:b/>
        </w:rPr>
        <w:t xml:space="preserve">Linguistic Nuances:</w:t>
      </w:r>
      <w:r>
        <w:t xml:space="preserve"> </w:t>
      </w:r>
      <w:r>
        <w:t xml:space="preserve">A common pitfall in Montreal projects is the assumption that French spoken in Quebec is identical to European French. The videographer must use local terminology and slang where appropriate to make content feel authentic rather than translated.</w:t>
      </w:r>
      <w:r>
        <w:t xml:space="preserve"> </w:t>
      </w:r>
      <w:r>
        <w:rPr>
          <w:iCs/>
          <w:i/>
        </w:rPr>
        <w:t xml:space="preserve">Mitigation:</w:t>
      </w:r>
      <w:r>
        <w:t xml:space="preserve"> </w:t>
      </w:r>
      <w:r>
        <w:t xml:space="preserve">We will require a bilingual script review process before filming begins.</w:t>
      </w:r>
    </w:p>
    <w:p>
      <w:pPr>
        <w:pStyle w:val="BodyText"/>
      </w:pPr>
      <w:r>
        <w:rPr>
          <w:bCs/>
          <w:b/>
        </w:rPr>
        <w:t xml:space="preserve">Weather Dependencies:</w:t>
      </w:r>
      <w:r>
        <w:t xml:space="preserve"> </w:t>
      </w:r>
      <w:r>
        <w:t xml:space="preserve">Winter in Canada Montreal brings snow and ice, which can disrupt outdoor shoots.</w:t>
      </w:r>
      <w:r>
        <w:t xml:space="preserve"> </w:t>
      </w:r>
      <w:r>
        <w:rPr>
          <w:iCs/>
          <w:i/>
        </w:rPr>
        <w:t xml:space="preserve">Mitigation:</w:t>
      </w:r>
      <w:r>
        <w:t xml:space="preserve"> </w:t>
      </w:r>
      <w:r>
        <w:t xml:space="preserve">The project timeline includes buffer days, and the videographer must have indoor backup locations identified for all outdoor segments.</w:t>
      </w:r>
    </w:p>
    <w:p>
      <w:pPr>
        <w:pStyle w:val="BodyText"/>
      </w:pPr>
      <w:r>
        <w:rPr>
          <w:bCs/>
          <w:b/>
        </w:rPr>
        <w:t xml:space="preserve">Bureaucracy and Permits:</w:t>
      </w:r>
      <w:r>
        <w:t xml:space="preserve"> </w:t>
      </w:r>
      <w:r>
        <w:t xml:space="preserve">Filming in public spaces in Montreal often requires permits from the city administration. The videographer should be experienced in navigating these municipal requirements to avoid legal complications during the Project Report execution.</w:t>
      </w:r>
    </w:p>
    <w:bookmarkEnd w:id="24"/>
    <w:bookmarkStart w:id="25" w:name="budgetary-overview"/>
    <w:p>
      <w:pPr>
        <w:pStyle w:val="Heading2"/>
      </w:pPr>
      <w:r>
        <w:t xml:space="preserve">6. Budgetary Overview</w:t>
      </w:r>
    </w:p>
    <w:p>
      <w:pPr>
        <w:pStyle w:val="FirstParagraph"/>
      </w:pPr>
      <w:r>
        <w:t xml:space="preserve">The budget for engaging a videographer for this project in Canada Montreal must account for several factors:</w:t>
      </w:r>
    </w:p>
    <w:p>
      <w:pPr>
        <w:numPr>
          <w:ilvl w:val="0"/>
          <w:numId w:val="1003"/>
        </w:numPr>
        <w:pStyle w:val="Compact"/>
      </w:pPr>
      <w:r>
        <w:rPr>
          <w:bCs/>
          <w:b/>
        </w:rPr>
        <w:t xml:space="preserve">Daily Rates:</w:t>
      </w:r>
      <w:r>
        <w:t xml:space="preserve"> </w:t>
      </w:r>
      <w:r>
        <w:t xml:space="preserve">Estimated between $1,500 CAD to $3,500 CAD per day depending on the videographer’s seniority and equipment level.</w:t>
      </w:r>
    </w:p>
    <w:p>
      <w:pPr>
        <w:numPr>
          <w:ilvl w:val="0"/>
          <w:numId w:val="1003"/>
        </w:numPr>
        <w:pStyle w:val="Compact"/>
      </w:pPr>
      <w:r>
        <w:rPr>
          <w:bCs/>
          <w:b/>
        </w:rPr>
        <w:t xml:space="preserve">Post-Production Costs:</w:t>
      </w:r>
    </w:p>
    <w:p>
      <w:pPr>
        <w:numPr>
          <w:ilvl w:val="0"/>
          <w:numId w:val="1003"/>
        </w:numPr>
        <w:pStyle w:val="Compact"/>
      </w:pPr>
      <w:r>
        <w:rPr>
          <w:bCs/>
          <w:b/>
        </w:rPr>
        <w:t xml:space="preserve">Taxes and Fees:</w:t>
      </w:r>
      <w:r>
        <w:t xml:space="preserve"> </w:t>
      </w:r>
      <w:r>
        <w:t xml:space="preserve">Applicable provincial (QST) and federal (GST) taxes must be included in the final Project Report calculations.</w:t>
      </w:r>
    </w:p>
    <w:bookmarkEnd w:id="25"/>
    <w:bookmarkStart w:id="26" w:name="conclusion-and-recommendations"/>
    <w:p>
      <w:pPr>
        <w:pStyle w:val="Heading2"/>
      </w:pPr>
      <w:r>
        <w:t xml:space="preserve">7. Conclusion and Recommendations</w:t>
      </w:r>
    </w:p>
    <w:p>
      <w:pPr>
        <w:pStyle w:val="FirstParagraph"/>
      </w:pPr>
      <w:r>
        <w:t xml:space="preserve">In conclusion, the successful deployment of videographer services in Canada Montreal requires a strategic approach that goes beyond technical specifications. It demands a partner who embodies the spirit of Montreal—bilingual, creative, and culturally aware. The Project Report emphasizes that we should prioritize candidates with demonstrated experience in Quebec-based corporate communications.</w:t>
      </w:r>
    </w:p>
    <w:p>
      <w:pPr>
        <w:pStyle w:val="BodyText"/>
      </w:pPr>
      <w:r>
        <w:t xml:space="preserve">We recommend initiating the selection process immediately to secure top-tier talent before peak production seasons. By investing in a skilled local videographer, we not only ensure high-quality deliverables but also demonstrate respect and engagement with the diverse community of Canada Montreal. This alignment will strengthen our brand identity and foster deeper connections with our audience in the region.</w:t>
      </w:r>
    </w:p>
    <w:p>
      <w:pPr>
        <w:pStyle w:val="BodyText"/>
      </w:pPr>
      <w:r>
        <w:t xml:space="preserve">The final selection should be based on a portfolio review, reference checks within the Montreal business community, and a trial interview to assess communication skills in both official languages. This holistic approach ensures that the videographer chosen is not just a vendor, but a true ambassador for our project’s values in this dynamic Canadian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Canada Montreal</dc:title>
  <dc:creator/>
  <dc:language>en</dc:language>
  <cp:keywords/>
  <dcterms:created xsi:type="dcterms:W3CDTF">2026-07-29T06:48:43Z</dcterms:created>
  <dcterms:modified xsi:type="dcterms:W3CDTF">2026-07-29T06:48:43Z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