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2" w:name="X90c73514f54c2e6b7e4523f94ad6bfd5e52a5a1"/>
    <w:p>
      <w:pPr>
        <w:pStyle w:val="Heading1"/>
      </w:pPr>
      <w:r>
        <w:t xml:space="preserve">Project Report: Strategic Deployment of Videographer Services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t xml:space="preserve">Creative Operations Department</w:t>
      </w:r>
      <w:r>
        <w:br/>
      </w:r>
      <w:r>
        <w:br/>
      </w:r>
    </w:p>
    <w:p>
      <w:pPr>
        <w:pStyle w:val="BodyText"/>
      </w:pPr>
      <w:r>
        <w:t xml:space="preserve">This document serves as a comprehensive Project Report detailing the strategic integration and operational framework of professional Videographer services within the dynamic market of Canada Vancouver. The report outlines objectives, market analysis, logistical considerations, and expected outcomes to ensure successful execution in this specific geographic region.</w:t>
      </w:r>
    </w:p>
    <w:bookmarkStart w:id="20" w:name="introduction-and-executive-summary"/>
    <w:p>
      <w:pPr>
        <w:pStyle w:val="Heading2"/>
      </w:pPr>
      <w:r>
        <w:t xml:space="preserve">1. Introduction and Executive Summary</w:t>
      </w:r>
    </w:p>
    <w:p>
      <w:pPr>
        <w:pStyle w:val="FirstParagraph"/>
      </w:pPr>
      <w:r>
        <w:t xml:space="preserve">The primary objective of this Project Report is to establish a robust framework for hiring and deploying specialized Videographer resources within the British Columbia market, specifically targeting the city of Canada Vancouver. As digital media consumption continues to rise globally, the demand for high-quality visual storytelling has become paramount for brand engagement. This report analyzes why a dedicated Videographer presence in Canada Vancouver is not only beneficial but essential for capturing the unique aesthetic and cultural nuances that define this vibrant metropolitan area.</w:t>
      </w:r>
    </w:p>
    <w:p>
      <w:pPr>
        <w:pStyle w:val="BodyText"/>
      </w:pPr>
      <w:r>
        <w:t xml:space="preserve">Vancouver is often cited as one of the most visually stunning cities in North America, known as "Hollywood North" due to its thriving film industry. By embedding our Videographer operations within Canada Vancouver, we aim to leverage local expertise, scenic backdrops, and a network of creative professionals to produce content that resonates deeply with both local and international audiences.</w:t>
      </w:r>
    </w:p>
    <w:bookmarkEnd w:id="20"/>
    <w:bookmarkStart w:id="23" w:name="Xe0e4046ea3b906d3d4c37190cf7f1b393b63142"/>
    <w:p>
      <w:pPr>
        <w:pStyle w:val="Heading2"/>
      </w:pPr>
      <w:r>
        <w:t xml:space="preserve">2. Market Analysis: The Canada Vancouver Context</w:t>
      </w:r>
    </w:p>
    <w:p>
      <w:pPr>
        <w:pStyle w:val="FirstParagraph"/>
      </w:pPr>
      <w:r>
        <w:t xml:space="preserve">To understand the necessity of a localized Videographer approach, one must first analyze the unique characteristics of Canada Vancouver. This city is a multicultural hub characterized by diverse populations, modern architecture juxtaposed against natural landscapes, and a progressive business environment.</w:t>
      </w:r>
    </w:p>
    <w:bookmarkStart w:id="21" w:name="cultural-relevance"/>
    <w:p>
      <w:pPr>
        <w:pStyle w:val="Heading3"/>
      </w:pPr>
      <w:r>
        <w:t xml:space="preserve">2.1 Cultural Relevance</w:t>
      </w:r>
    </w:p>
    <w:p>
      <w:pPr>
        <w:pStyle w:val="FirstParagraph"/>
      </w:pPr>
      <w:r>
        <w:t xml:space="preserve">A remote videography team often fails to capture the subtle cultural textures of a location. A Videographer based in or deeply familiar with Canada Vancouver understands the local dialects, fashion trends, and social dynamics. This cultural competency ensures that the resulting video content feels authentic rather than manufactured, fostering a stronger connection with viewers who value genuine representation.</w:t>
      </w:r>
    </w:p>
    <w:bookmarkEnd w:id="21"/>
    <w:bookmarkStart w:id="22" w:name="visual-landscape"/>
    <w:p>
      <w:pPr>
        <w:pStyle w:val="Heading3"/>
      </w:pPr>
      <w:r>
        <w:t xml:space="preserve">2.2 Visual Landscape</w:t>
      </w:r>
    </w:p>
    <w:p>
      <w:pPr>
        <w:pStyle w:val="FirstParagraph"/>
      </w:pPr>
      <w:r>
        <w:t xml:space="preserve">The visual identity of Canada Vancouver is distinct. From the urban skyline along False Creek to the rugged beauty of Stanley Park and the nearby mountains, the city offers unparalleled cinematic backdrops. Our project report highlights that having a Videographer with intimate knowledge of lighting conditions, permit requirements for public spaces, and optimal shooting times in this specific region is crucial for maximizing production value while minimizing logistical delays.</w:t>
      </w:r>
    </w:p>
    <w:bookmarkEnd w:id="22"/>
    <w:bookmarkEnd w:id="23"/>
    <w:bookmarkStart w:id="24" w:name="scope-of-services"/>
    <w:p>
      <w:pPr>
        <w:pStyle w:val="Heading2"/>
      </w:pPr>
      <w:r>
        <w:t xml:space="preserve">3. Scope of Services</w:t>
      </w:r>
    </w:p>
    <w:p>
      <w:pPr>
        <w:pStyle w:val="FirstParagraph"/>
      </w:pPr>
      <w:r>
        <w:t xml:space="preserve">The scope of work assigned to the designated Videographer in Canada Vancouver includes a wide array of digital media creation tasks. These services are designed to support various marketing, corporate, and social media initiatives.</w:t>
      </w:r>
    </w:p>
    <w:p>
      <w:pPr>
        <w:numPr>
          <w:ilvl w:val="0"/>
          <w:numId w:val="1001"/>
        </w:numPr>
        <w:pStyle w:val="Compact"/>
      </w:pPr>
      <w:r>
        <w:rPr>
          <w:bCs/>
          <w:b/>
        </w:rPr>
        <w:t xml:space="preserve">Cinematic Brand Storytelling:</w:t>
      </w:r>
      <w:r>
        <w:t xml:space="preserve"> </w:t>
      </w:r>
      <w:r>
        <w:t xml:space="preserve">Creating high-definition narrative films that showcase company values using the scenic beauty of Canada Vancouver as a metaphorical backdrop for growth and innovation.</w:t>
      </w:r>
    </w:p>
    <w:p>
      <w:pPr>
        <w:numPr>
          <w:ilvl w:val="0"/>
          <w:numId w:val="1001"/>
        </w:numPr>
        <w:pStyle w:val="Compact"/>
      </w:pPr>
      <w:r>
        <w:rPr>
          <w:bCs/>
          <w:b/>
        </w:rPr>
        <w:t xml:space="preserve">Social Media Content Creation:</w:t>
      </w:r>
      <w:r>
        <w:t xml:space="preserve"> </w:t>
      </w:r>
      <w:r>
        <w:t xml:space="preserve">Producing short-form, vertical video content optimized for platforms such as Instagram Reels, TikTok, and LinkedIn. The Videographer will be responsible for trending audio integration and quick-turnaround editing suitable the fast-paced nature of social feeds in Canada Vancouver.</w:t>
      </w:r>
    </w:p>
    <w:p>
      <w:pPr>
        <w:numPr>
          <w:ilvl w:val="0"/>
          <w:numId w:val="1001"/>
        </w:numPr>
        <w:pStyle w:val="Compact"/>
      </w:pPr>
      <w:r>
        <w:rPr>
          <w:bCs/>
          <w:b/>
        </w:rPr>
        <w:t xml:space="preserve">Event Coverage:</w:t>
      </w:r>
      <w:r>
        <w:t xml:space="preserve"> </w:t>
      </w:r>
      <w:r>
        <w:t xml:space="preserve">Documenting corporate events, product launches, and industry conferences held within the Greater Vancouver area. This requires a Videographer capable of dynamic shooting techniques that capture energy and engagement in real-time.</w:t>
      </w:r>
    </w:p>
    <w:p>
      <w:pPr>
        <w:numPr>
          <w:ilvl w:val="0"/>
          <w:numId w:val="1001"/>
        </w:numPr>
        <w:pStyle w:val="Compact"/>
      </w:pPr>
      <w:r>
        <w:rPr>
          <w:bCs/>
          <w:b/>
        </w:rPr>
        <w:t xml:space="preserve">Tourism and Real Estate Promotions:</w:t>
      </w:r>
      <w:r>
        <w:t xml:space="preserve"> </w:t>
      </w:r>
      <w:r>
        <w:t xml:space="preserve">Leveraging the global appeal of Canada Vancouver to create compelling touristic or property-focused videos that highlight lifestyle amenities, community features, and architectural highlights.</w:t>
      </w:r>
    </w:p>
    <w:bookmarkEnd w:id="24"/>
    <w:bookmarkStart w:id="28" w:name="operational-strategy"/>
    <w:p>
      <w:pPr>
        <w:pStyle w:val="Heading2"/>
      </w:pPr>
      <w:r>
        <w:t xml:space="preserve">4. Operational Strategy</w:t>
      </w:r>
    </w:p>
    <w:p>
      <w:pPr>
        <w:pStyle w:val="FirstParagraph"/>
      </w:pPr>
      <w:r>
        <w:t xml:space="preserve">The successful execution of this project relies on a structured operational strategy tailored to the specific constraints and opportunities of working as a Videographer in Canada Vancouver.</w:t>
      </w:r>
    </w:p>
    <w:bookmarkStart w:id="25" w:name="equipment-and-technology-standards"/>
    <w:p>
      <w:pPr>
        <w:pStyle w:val="Heading3"/>
      </w:pPr>
      <w:r>
        <w:t xml:space="preserve">4.1 Equipment and Technology Standards</w:t>
      </w:r>
    </w:p>
    <w:p>
      <w:pPr>
        <w:pStyle w:val="FirstParagraph"/>
      </w:pPr>
      <w:r>
        <w:t xml:space="preserve">The Videographer is expected to utilize professional-grade equipment suitable for the diverse lighting conditions found in Canada Vancouver. This includes high-resolution 4K cameras, stabilizers for smooth tracking shots, and professional audio recording devices to combat ambient city noise. Given the frequent rainfall in this region of Canada Vancouver, weather-resistant gear is a mandatory requirement.</w:t>
      </w:r>
    </w:p>
    <w:bookmarkEnd w:id="25"/>
    <w:bookmarkStart w:id="26" w:name="permitting-and-legal-compliance"/>
    <w:p>
      <w:pPr>
        <w:pStyle w:val="Heading3"/>
      </w:pPr>
      <w:r>
        <w:t xml:space="preserve">4.2 Permitting and Legal Compliance</w:t>
      </w:r>
    </w:p>
    <w:p>
      <w:pPr>
        <w:pStyle w:val="FirstParagraph"/>
      </w:pPr>
      <w:r>
        <w:t xml:space="preserve">Shooting in public spaces within Canada Vancouver often requires adherence to strict municipal bylaws. The Videographer must be proficient in navigating the permit application process for city parks, streets, and private properties. This project report emphasizes the importance of legal compliance to avoid fines or production shutdowns.</w:t>
      </w:r>
    </w:p>
    <w:bookmarkEnd w:id="26"/>
    <w:bookmarkStart w:id="27" w:name="collaboration-with-local-talent"/>
    <w:p>
      <w:pPr>
        <w:pStyle w:val="Heading3"/>
      </w:pPr>
      <w:r>
        <w:t xml:space="preserve">4.3 Collaboration with Local Talent</w:t>
      </w:r>
    </w:p>
    <w:p>
      <w:pPr>
        <w:pStyle w:val="FirstParagraph"/>
      </w:pPr>
      <w:r>
        <w:t xml:space="preserve">To truly embed ourselves in the community of Canada Vancouver, the Videographer will collaborate with local actors, models, and location managers. This approach not only supports the local economy but also ensures that casting aligns with the diverse demographic reality of the region.</w:t>
      </w:r>
    </w:p>
    <w:bookmarkEnd w:id="27"/>
    <w:bookmarkEnd w:id="28"/>
    <w:bookmarkStart w:id="29" w:name="budget-and-resource-allocation"/>
    <w:p>
      <w:pPr>
        <w:pStyle w:val="Heading2"/>
      </w:pPr>
      <w:r>
        <w:t xml:space="preserve">5. Budget and Resource Allocation</w:t>
      </w:r>
    </w:p>
    <w:p>
      <w:pPr>
        <w:pStyle w:val="FirstParagraph"/>
      </w:pPr>
      <w:r>
        <w:t xml:space="preserve">The budget for this project has been calculated based on current market rates for skilled Videographers in Canada Vancouver. Costs include daily rental fees, equipment depreciation, editing software licenses, travel expenses within the metropolitan area, and insurance coverage. It is estimated that a localized Videographer provides a higher return on investment compared to hiring external agencies from other provinces due to reduced travel costs and faster turnaround times.</w:t>
      </w:r>
    </w:p>
    <w:bookmarkEnd w:id="29"/>
    <w:bookmarkStart w:id="30" w:name="expected-outcomes-and-kpis"/>
    <w:p>
      <w:pPr>
        <w:pStyle w:val="Heading2"/>
      </w:pPr>
      <w:r>
        <w:t xml:space="preserve">6. Expected Outcomes and KPIs</w:t>
      </w:r>
    </w:p>
    <w:p>
      <w:pPr>
        <w:pStyle w:val="FirstParagraph"/>
      </w:pPr>
      <w:r>
        <w:t xml:space="preserve">We anticipate several key performance indicators (KPIs) that will measure the success of the Videographer initiative in Canada Vancouver:</w:t>
      </w:r>
    </w:p>
    <w:p>
      <w:pPr>
        <w:numPr>
          <w:ilvl w:val="0"/>
          <w:numId w:val="1002"/>
        </w:numPr>
        <w:pStyle w:val="Compact"/>
      </w:pPr>
      <w:r>
        <w:rPr>
          <w:bCs/>
          <w:b/>
        </w:rPr>
        <w:t xml:space="preserve">Audience Engagement Rates:</w:t>
      </w:r>
      <w:r>
        <w:t xml:space="preserve"> </w:t>
      </w:r>
      <w:r>
        <w:t xml:space="preserve">An increase in likes, shares, and comments on video content posted from this region.</w:t>
      </w:r>
    </w:p>
    <w:p>
      <w:pPr>
        <w:numPr>
          <w:ilvl w:val="0"/>
          <w:numId w:val="1002"/>
        </w:numPr>
        <w:pStyle w:val="Compact"/>
      </w:pPr>
      <w:r>
        <w:rPr>
          <w:bCs/>
          <w:b/>
        </w:rPr>
        <w:t xml:space="preserve">Bounce Rate Reduction:</w:t>
      </w:r>
    </w:p>
    <w:p>
      <w:pPr>
        <w:numPr>
          <w:ilvl w:val="0"/>
          <w:numId w:val="1002"/>
        </w:numPr>
        <w:pStyle w:val="Compact"/>
      </w:pPr>
      <w:r>
        <w:rPr>
          <w:bCs/>
          <w:b/>
        </w:rPr>
        <w:t xml:space="preserve">Brand Sentiment Analysis:</w:t>
      </w:r>
    </w:p>
    <w:p>
      <w:pPr>
        <w:numPr>
          <w:ilvl w:val="0"/>
          <w:numId w:val="1000"/>
        </w:numPr>
        <w:pStyle w:val="Compact"/>
      </w:pPr>
      <w:r>
        <w:t xml:space="preserve">A positive shift in brand perception among residents and visitors of Canada Vancouver, measured through social listening tools.</w:t>
      </w:r>
    </w:p>
    <w:p>
      <w:pPr>
        <w:numPr>
          <w:ilvl w:val="0"/>
          <w:numId w:val="1002"/>
        </w:numPr>
        <w:pStyle w:val="Compact"/>
      </w:pPr>
      <w:r>
        <w:rPr>
          <w:bCs/>
          <w:b/>
        </w:rPr>
        <w:t xml:space="preserve">Production Efficiency:</w:t>
      </w:r>
      <w:r>
        <w:t xml:space="preserve">A reduction in time-to-market for video assets due to local expertise and logistical advantages.</w:t>
      </w:r>
    </w:p>
    <w:bookmarkEnd w:id="30"/>
    <w:bookmarkStart w:id="31" w:name="conclusion"/>
    <w:p>
      <w:pPr>
        <w:pStyle w:val="Heading2"/>
      </w:pPr>
      <w:r>
        <w:t xml:space="preserve">7. Conclusion</w:t>
      </w:r>
    </w:p>
    <w:p>
      <w:pPr>
        <w:pStyle w:val="FirstParagraph"/>
      </w:pPr>
      <w:r>
        <w:t xml:space="preserve">In conclusion, this Project Report affirms that deploying a specialized Videographer in Canada Vancouver is a strategic imperative. The unique combination of visual beauty, cultural diversity, and economic vibrancy in Canada Vancouver offers an unparalleled opportunity to elevate our brand’s narrative. By adhering to the operational guidelines and leveraging local insights outlined in this document, we can produce video content that is not only visually stunning but also deeply resonant with our target audience.</w:t>
      </w:r>
    </w:p>
    <w:p>
      <w:pPr>
        <w:pStyle w:val="BodyText"/>
      </w:pPr>
      <w:r>
        <w:t xml:space="preserve">The synergy between professional videography standards and the specific contextual demands of Canada Vancouver will drive significant marketing ROI. We recommend immediate approval of the budget and commencement of recruitment for a Videographer with proven experience in this region to capitalize on upcoming seasonal opportunities.</w:t>
      </w:r>
    </w:p>
    <w:p>
      <w:pPr>
        <w:pStyle w:val="BodyText"/>
      </w:pPr>
      <w:r>
        <w:br/>
      </w:r>
      <w:r>
        <w:br/>
      </w:r>
    </w:p>
    <w:p>
      <w:r>
        <w:pict>
          <v:rect style="width:0;height:1.5pt" o:hralign="center" o:hrstd="t" o:hr="t"/>
        </w:pict>
      </w:r>
    </w:p>
    <w:p>
      <w:pPr>
        <w:pStyle w:val="FirstParagraph"/>
      </w:pPr>
      <w:r>
        <w:t xml:space="preserve">End of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Canada Vancouver</dc:title>
  <dc:creator/>
  <dc:language>en</dc:language>
  <cp:keywords/>
  <dcterms:created xsi:type="dcterms:W3CDTF">2026-07-29T15:44:03Z</dcterms:created>
  <dcterms:modified xsi:type="dcterms:W3CDTF">2026-07-29T15:44:03Z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