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Videography</w:t>
      </w:r>
      <w:r>
        <w:t xml:space="preserve"> </w:t>
      </w:r>
      <w:r>
        <w:t xml:space="preserve">Initiative</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2d90c793e8bcec1573a7106020465a73788565d"/>
    <w:p>
      <w:pPr>
        <w:pStyle w:val="Heading1"/>
      </w:pPr>
      <w:r>
        <w:t xml:space="preserve">Project Report: Strategic Videography Initiative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w:t>
      </w:r>
      <w:r>
        <w:br/>
      </w:r>
      <w:r>
        <w:rPr>
          <w:bCs/>
          <w:b/>
        </w:rPr>
        <w:t xml:space="preserve">From:</w:t>
      </w:r>
      <w:r>
        <w:t xml:space="preserve"> </w:t>
      </w:r>
      <w:r>
        <w:t xml:space="preserve">Project Management Office</w:t>
      </w:r>
      <w:r>
        <w:br/>
      </w:r>
      <w:r>
        <w:rPr>
          <w:vertAlign w:val="subscript"/>
        </w:rPr>
        <w:t xml:space="preserve">Ject: Implementation of High-Impact Videographer Services in DR Congo Kinshasa</w:t>
      </w:r>
    </w:p>
    <w:bookmarkStart w:id="20" w:name="executive-summary"/>
    <w:p>
      <w:pPr>
        <w:pStyle w:val="Heading2"/>
      </w:pPr>
      <w:r>
        <w:t xml:space="preserve">1. Executive Summary</w:t>
      </w:r>
    </w:p>
    <w:p>
      <w:pPr>
        <w:pStyle w:val="FirstParagraph"/>
      </w:pPr>
      <w:r>
        <w:t xml:space="preserve">This Project Report outlines the strategic implementation, operational challenges, and expected outcomes of deploying a specialized</w:t>
      </w:r>
      <w:r>
        <w:t xml:space="preserve"> </w:t>
      </w:r>
      <w:r>
        <w:rPr>
          <w:bCs/>
          <w:b/>
        </w:rPr>
        <w:t xml:space="preserve">Videographer</w:t>
      </w:r>
      <w:r>
        <w:t xml:space="preserve"> </w:t>
      </w:r>
      <w:r>
        <w:t xml:space="preserve">service within the bustling urban center of</w:t>
      </w:r>
      <w:r>
        <w:t xml:space="preserve"> </w:t>
      </w:r>
      <w:r>
        <w:rPr>
          <w:bCs/>
          <w:b/>
        </w:rPr>
        <w:t xml:space="preserve">DR Congo Kinshasa</w:t>
      </w:r>
      <w:r>
        <w:t xml:space="preserve">. As the capital and largest city of the Democratic Republic of Congo (DRC), Kinshasa represents a unique ecosystem for media production, characterized by its vibrant cultural heritage, rapid digital transformation, and significant demand for high-quality visual storytelling. The primary objective of this initiative is to leverage professional videography to document socio-economic developments, promote local businesses, and preserve the rich cultural narrative of the region. By establishing a robust framework for video production in</w:t>
      </w:r>
      <w:r>
        <w:t xml:space="preserve"> </w:t>
      </w:r>
      <w:r>
        <w:rPr>
          <w:bCs/>
          <w:b/>
        </w:rPr>
        <w:t xml:space="preserve">DR Congo Kinshasa</w:t>
      </w:r>
      <w:r>
        <w:t xml:space="preserve">, this project aims to bridge the gap between traditional documentation methods and modern digital communication needs.</w:t>
      </w:r>
    </w:p>
    <w:bookmarkEnd w:id="20"/>
    <w:bookmarkStart w:id="21" w:name="background-and-context"/>
    <w:p>
      <w:pPr>
        <w:pStyle w:val="Heading2"/>
      </w:pPr>
      <w:r>
        <w:t xml:space="preserve">2. Background and Context</w:t>
      </w:r>
    </w:p>
    <w:p>
      <w:pPr>
        <w:pStyle w:val="FirstParagraph"/>
      </w:pPr>
      <w:r>
        <w:t xml:space="preserve">Kinshasa, situated on the banks of the mighty Congo River, is a metropolis of over twelve million inhabitants. It serves as the political, economic, and cultural heart of the nation. However, despite its vibrancy and importance in Central Africa media landscapes, there remains a scarcity of high-definition, professionally curated video content that accurately reflects contemporary life in the city. Most existing media often relies on low-budget productions or external perspectives that may not capture the authentic nuances of local life.</w:t>
      </w:r>
    </w:p>
    <w:p>
      <w:pPr>
        <w:pStyle w:val="BodyText"/>
      </w:pPr>
      <w:r>
        <w:t xml:space="preserve">The decision to invest in a dedicated</w:t>
      </w:r>
      <w:r>
        <w:t xml:space="preserve"> </w:t>
      </w:r>
      <w:r>
        <w:rPr>
          <w:bCs/>
          <w:b/>
        </w:rPr>
        <w:t xml:space="preserve">Videographer</w:t>
      </w:r>
      <w:r>
        <w:t xml:space="preserve"> </w:t>
      </w:r>
      <w:r>
        <w:t xml:space="preserve">role for this specific geography is driven by several factors. First, there is an increasing demand from international NGOs and local enterprises for professional visual assets to support advocacy and marketing campaigns. Second, the local population’s consumption of digital media on mobile platforms has surged, creating a ready market for engaging video content. Third, documenting the infrastructure improvements and social programs in</w:t>
      </w:r>
      <w:r>
        <w:t xml:space="preserve"> </w:t>
      </w:r>
      <w:r>
        <w:rPr>
          <w:bCs/>
          <w:b/>
        </w:rPr>
        <w:t xml:space="preserve">DR Congo Kinshasa</w:t>
      </w:r>
      <w:r>
        <w:t xml:space="preserve"> </w:t>
      </w:r>
      <w:r>
        <w:t xml:space="preserve">requires high-quality archival footage that standard photography cannot adequately provide.</w:t>
      </w:r>
    </w:p>
    <w:bookmarkEnd w:id="21"/>
    <w:bookmarkStart w:id="22" w:name="objectives-of-the-videographer-role"/>
    <w:p>
      <w:pPr>
        <w:pStyle w:val="Heading2"/>
      </w:pPr>
      <w:r>
        <w:t xml:space="preserve">3. Objectives of the Videographer Role</w:t>
      </w:r>
    </w:p>
    <w:p>
      <w:pPr>
        <w:pStyle w:val="FirstParagraph"/>
      </w:pPr>
      <w:r>
        <w:t xml:space="preserve">The core responsibilities of the appointed</w:t>
      </w:r>
      <w:r>
        <w:t xml:space="preserve"> </w:t>
      </w:r>
      <w:r>
        <w:rPr>
          <w:bCs/>
          <w:b/>
        </w:rPr>
        <w:t xml:space="preserve">Videographer</w:t>
      </w:r>
      <w:r>
        <w:t xml:space="preserve"> </w:t>
      </w:r>
      <w:r>
        <w:t xml:space="preserve">were defined to ensure maximum impact and relevance to the context of</w:t>
      </w:r>
      <w:r>
        <w:t xml:space="preserve"> </w:t>
      </w:r>
      <w:r>
        <w:rPr>
          <w:bCs/>
          <w:b/>
        </w:rPr>
        <w:t xml:space="preserve">DR Congo Kinshasa</w:t>
      </w:r>
      <w:r>
        <w:t xml:space="preserve">. The specific objectives include:</w:t>
      </w:r>
    </w:p>
    <w:p>
      <w:pPr>
        <w:numPr>
          <w:ilvl w:val="0"/>
          <w:numId w:val="1001"/>
        </w:numPr>
        <w:pStyle w:val="Compact"/>
      </w:pPr>
      <w:r>
        <w:rPr>
          <w:bCs/>
          <w:b/>
        </w:rPr>
        <w:t xml:space="preserve">Cultural Documentation:</w:t>
      </w:r>
      <w:r>
        <w:t xml:space="preserve">To capture high-resolution video footage of festivals, traditional ceremonies, and daily life in various neighborhoods such as Limete, Gombe, and Matonge. This serves to preserve intangible cultural heritage.</w:t>
      </w:r>
    </w:p>
    <w:p>
      <w:pPr>
        <w:numPr>
          <w:ilvl w:val="0"/>
          <w:numId w:val="1001"/>
        </w:numPr>
        <w:pStyle w:val="Compact"/>
      </w:pPr>
      <w:r>
        <w:rPr>
          <w:bCs/>
          <w:b/>
        </w:rPr>
        <w:t xml:space="preserve">Corporate and Institutional Support:</w:t>
      </w:r>
      <w:r>
        <w:t xml:space="preserve">To provide videography services for local businesses and government institutions. This includes creating promotional videos for tourism initiatives within</w:t>
      </w:r>
      <w:r>
        <w:t xml:space="preserve"> </w:t>
      </w:r>
      <w:r>
        <w:rPr>
          <w:bCs/>
          <w:b/>
        </w:rPr>
        <w:t xml:space="preserve">DR Congo Kinshasa</w:t>
      </w:r>
      <w:r>
        <w:t xml:space="preserve"> </w:t>
      </w:r>
      <w:r>
        <w:t xml:space="preserve">and documenting corporate social responsibility (CSR) activities.</w:t>
      </w:r>
    </w:p>
    <w:p>
      <w:pPr>
        <w:numPr>
          <w:ilvl w:val="0"/>
          <w:numId w:val="1001"/>
        </w:numPr>
        <w:pStyle w:val="Compact"/>
      </w:pPr>
      <w:r>
        <w:t xml:space="preserve"> </w:t>
      </w:r>
      <w:r>
        <w:rPr>
          <w:bCs/>
          <w:b/>
        </w:rPr>
        <w:t xml:space="preserve">Educational Content Creation:</w:t>
      </w:r>
      <w:r>
        <w:t xml:space="preserve">To produce short, informative video clips for digital platforms that educate the public on health, hygiene, and civic engagement.</w:t>
      </w:r>
    </w:p>
    <w:p>
      <w:pPr>
        <w:numPr>
          <w:ilvl w:val="0"/>
          <w:numId w:val="1001"/>
        </w:numPr>
        <w:pStyle w:val="Compact"/>
      </w:pPr>
      <w:r>
        <w:rPr>
          <w:bCs/>
          <w:b/>
        </w:rPr>
        <w:t xml:space="preserve">News and Event Coverage:</w:t>
      </w:r>
      <w:r>
        <w:t xml:space="preserve">To offer real-time or near-real-time video coverage of major events in the city, ensuring accurate and professional representation of key moments.</w:t>
      </w:r>
    </w:p>
    <w:bookmarkEnd w:id="22"/>
    <w:bookmarkStart w:id="26" w:name="Xc592edf3d61e4e62965b9d1b45c34ce345b33b1"/>
    <w:p>
      <w:pPr>
        <w:pStyle w:val="Heading2"/>
      </w:pPr>
      <w:r>
        <w:t xml:space="preserve">4. Operational Strategy in DR Congo Kinshasa</w:t>
      </w:r>
    </w:p>
    <w:p>
      <w:pPr>
        <w:pStyle w:val="FirstParagraph"/>
      </w:pPr>
      <w:r>
        <w:t xml:space="preserve">The implementation phase required a nuanced approach to logistics and equipment management, specifically tailored to the conditions in</w:t>
      </w:r>
      <w:r>
        <w:t xml:space="preserve"> </w:t>
      </w:r>
      <w:r>
        <w:rPr>
          <w:bCs/>
          <w:b/>
        </w:rPr>
        <w:t xml:space="preserve">DR Congo Kinshasa</w:t>
      </w:r>
      <w:r>
        <w:t xml:space="preserve">. The city’s infrastructure, while improving, presents unique challenges such as power instability and traffic congestion. Therefore, the operational strategy for the</w:t>
      </w:r>
      <w:r>
        <w:t xml:space="preserve"> </w:t>
      </w:r>
      <w:r>
        <w:rPr>
          <w:bCs/>
          <w:b/>
        </w:rPr>
        <w:t xml:space="preserve">Videographer</w:t>
      </w:r>
      <w:r>
        <w:t xml:space="preserve"> </w:t>
      </w:r>
      <w:r>
        <w:t xml:space="preserve">included the following components:</w:t>
      </w:r>
    </w:p>
    <w:bookmarkStart w:id="23" w:name="equipment-and-technology"/>
    <w:p>
      <w:pPr>
        <w:pStyle w:val="Heading3"/>
      </w:pPr>
      <w:r>
        <w:t xml:space="preserve">4.1 Equipment and Technology</w:t>
      </w:r>
    </w:p>
    <w:p>
      <w:pPr>
        <w:pStyle w:val="FirstParagraph"/>
      </w:pPr>
      <w:r>
        <w:t xml:space="preserve">The project procured professional-grade camera bodies capable of shooting in 4K resolution, along with stabilized gimbals for smooth movement in crowded streets. Given the occasional power fluctuations in certain districts of Kinshasa, portable battery packs and solar-charging solutions were integrated into the workflow to ensure uninterrupted production capability.</w:t>
      </w:r>
    </w:p>
    <w:bookmarkEnd w:id="23"/>
    <w:bookmarkStart w:id="24" w:name="localization-and-language"/>
    <w:p>
      <w:pPr>
        <w:pStyle w:val="Heading3"/>
      </w:pPr>
      <w:r>
        <w:t xml:space="preserve">4.2 Localization and Language</w:t>
      </w:r>
    </w:p>
    <w:p>
      <w:pPr>
        <w:pStyle w:val="FirstParagraph"/>
      </w:pPr>
      <w:r>
        <w:t xml:space="preserve">A critical aspect of success for any</w:t>
      </w:r>
      <w:r>
        <w:t xml:space="preserve"> </w:t>
      </w:r>
      <w:r>
        <w:rPr>
          <w:bCs/>
          <w:b/>
        </w:rPr>
        <w:t xml:space="preserve">Videographer</w:t>
      </w:r>
      <w:r>
        <w:t xml:space="preserve"> </w:t>
      </w:r>
      <w:r>
        <w:t xml:space="preserve">operating in Central Africa is linguistic proficiency and cultural sensitivity. The project emphasized hiring or training personnel fluent in Lingala, French, and Tshiluba. This ensures that interviews are conducted comfortably with subjects across all social strata in</w:t>
      </w:r>
      <w:r>
        <w:t xml:space="preserve"> </w:t>
      </w:r>
      <w:r>
        <w:rPr>
          <w:bCs/>
          <w:b/>
        </w:rPr>
        <w:t xml:space="preserve">DR Congo Kinshasa</w:t>
      </w:r>
      <w:r>
        <w:t xml:space="preserve">, resulting in more authentic and relatable content.</w:t>
      </w:r>
    </w:p>
    <w:bookmarkEnd w:id="24"/>
    <w:bookmarkStart w:id="25" w:name="safety-and-security-protocols"/>
    <w:p>
      <w:pPr>
        <w:pStyle w:val="Heading3"/>
      </w:pPr>
      <w:r>
        <w:t xml:space="preserve">4.3 Safety and Security Protocols</w:t>
      </w:r>
    </w:p>
    <w:p>
      <w:pPr>
        <w:pStyle w:val="FirstParagraph"/>
      </w:pPr>
      <w:r>
        <w:t xml:space="preserve">Kinshasa is a dense, dynamic city. The project established strict safety guidelines for the filming crew. This included avoiding high-risk zones during periods of civil unrest or heavy congestion and coordinating with local security contacts when filming in sensitive government or industrial areas.</w:t>
      </w:r>
    </w:p>
    <w:bookmarkEnd w:id="25"/>
    <w:bookmarkEnd w:id="26"/>
    <w:bookmarkStart w:id="27" w:name="challenges-and-mitigation"/>
    <w:p>
      <w:pPr>
        <w:pStyle w:val="Heading2"/>
      </w:pPr>
      <w:r>
        <w:t xml:space="preserve">5. Challenges and Mitigation</w:t>
      </w:r>
    </w:p>
    <w:p>
      <w:pPr>
        <w:pStyle w:val="FirstParagraph"/>
      </w:pPr>
      <w:r>
        <w:t xml:space="preserve">The deployment of videography services in this region was not without obstacles. The primary challenge was the variability in internet connectivity, which complicated cloud-based backup and remote collaboration. To mitigate this, the project implemented a local storage workflow with regular physical data transfers to secure servers.</w:t>
      </w:r>
    </w:p>
    <w:p>
      <w:pPr>
        <w:pStyle w:val="BodyText"/>
      </w:pPr>
      <w:r>
        <w:t xml:space="preserve">Another significant hurdle was obtaining necessary permits for filming in public spaces and government buildings. The administrative process in</w:t>
      </w:r>
      <w:r>
        <w:t xml:space="preserve"> </w:t>
      </w:r>
      <w:r>
        <w:rPr>
          <w:bCs/>
          <w:b/>
        </w:rPr>
        <w:t xml:space="preserve">DR Congo Kinshasa</w:t>
      </w:r>
      <w:r>
        <w:t xml:space="preserve"> </w:t>
      </w:r>
      <w:r>
        <w:t xml:space="preserve">can be bureaucratic. The project team dedicated resources to building relationships with local authorities early on, which streamlined the permitting process and fostered goodwill.</w:t>
      </w:r>
    </w:p>
    <w:bookmarkEnd w:id="27"/>
    <w:bookmarkStart w:id="28" w:name="expected-outcomes-and-impact"/>
    <w:p>
      <w:pPr>
        <w:pStyle w:val="Heading2"/>
      </w:pPr>
      <w:r>
        <w:t xml:space="preserve">6. Expected Outcomes and Impact</w:t>
      </w:r>
    </w:p>
    <w:p>
      <w:pPr>
        <w:pStyle w:val="FirstParagraph"/>
      </w:pPr>
      <w:r>
        <w:t xml:space="preserve">The successful execution of this project is expected to yield several long-term benefits for</w:t>
      </w:r>
      <w:r>
        <w:t xml:space="preserve"> </w:t>
      </w:r>
      <w:r>
        <w:rPr>
          <w:bCs/>
          <w:b/>
        </w:rPr>
        <w:t xml:space="preserve">DR Congo Kinshasa</w:t>
      </w:r>
      <w:r>
        <w:t xml:space="preserve">. Firstly, it will create a digital archive of the city’s evolving landscape, which serves as a valuable resource for historians and urban planners. Secondly, it empowers local creatives by providing them with professional platforms and training opportunities.</w:t>
      </w:r>
    </w:p>
    <w:p>
      <w:pPr>
        <w:pStyle w:val="BodyText"/>
      </w:pPr>
      <w:r>
        <w:t xml:space="preserve">For stakeholders in</w:t>
      </w:r>
      <w:r>
        <w:t xml:space="preserve"> </w:t>
      </w:r>
      <w:r>
        <w:rPr>
          <w:bCs/>
          <w:b/>
        </w:rPr>
        <w:t xml:space="preserve">DR Congo Kinshasa</w:t>
      </w:r>
      <w:r>
        <w:t xml:space="preserve">, including businesses and NGOs, the high-quality video content generated by the</w:t>
      </w:r>
      <w:r>
        <w:t xml:space="preserve"> </w:t>
      </w:r>
      <w:r>
        <w:rPr>
          <w:bCs/>
          <w:b/>
        </w:rPr>
        <w:t xml:space="preserve">Videographer</w:t>
      </w:r>
      <w:r>
        <w:t xml:space="preserve"> </w:t>
      </w:r>
      <w:r>
        <w:t xml:space="preserve">will enhance their visibility and credibility. Visual storytelling has been proven to increase engagement rates significantly compared to text-only reports. By investing in this capacity, we are not just documenting the city; we are actively participating in its digital narrative and economic growth.</w:t>
      </w:r>
    </w:p>
    <w:bookmarkEnd w:id="28"/>
    <w:bookmarkStart w:id="29" w:name="conclusion"/>
    <w:p>
      <w:pPr>
        <w:pStyle w:val="Heading2"/>
      </w:pPr>
      <w:r>
        <w:t xml:space="preserve">7. Conclusion</w:t>
      </w:r>
    </w:p>
    <w:p>
      <w:pPr>
        <w:pStyle w:val="FirstParagraph"/>
      </w:pPr>
      <w:r>
        <w:t xml:space="preserve">In conclusion, the establishment of a dedicated Videographer role within the framework of operations in</w:t>
      </w:r>
      <w:r>
        <w:t xml:space="preserve"> </w:t>
      </w:r>
      <w:r>
        <w:rPr>
          <w:bCs/>
          <w:b/>
        </w:rPr>
        <w:t xml:space="preserve">DR Congo Kinshasa</w:t>
      </w:r>
      <w:r>
        <w:t xml:space="preserve"> </w:t>
      </w:r>
      <w:r>
        <w:t xml:space="preserve">is a strategic move with substantial potential for positive impact. It addresses a critical gap in high-quality visual media while respecting and celebrating the unique cultural identity of the region. The project report confirms that despite logistical challenges, the investment in professional videography infrastructure and talent will yield enduring value. As</w:t>
      </w:r>
      <w:r>
        <w:t xml:space="preserve"> </w:t>
      </w:r>
      <w:r>
        <w:rPr>
          <w:bCs/>
          <w:b/>
        </w:rPr>
        <w:t xml:space="preserve">DR Congo Kinshasa</w:t>
      </w:r>
      <w:r>
        <w:t xml:space="preserve"> </w:t>
      </w:r>
      <w:r>
        <w:t xml:space="preserve">continues to grow and modernize, this initiative ensures that its story is told with accuracy, professionalism, and artistic integrity. Future phases of the project will explore expanding these services to other major cities in the DRC, leveraging the foundational success established in Kinshasa.</w:t>
      </w:r>
    </w:p>
    <w:p>
      <w:pPr>
        <w:pStyle w:val="BodyText"/>
      </w:pPr>
      <w:r>
        <w:rPr>
          <w:bCs/>
          <w:b/>
        </w:rPr>
        <w:t xml:space="preserve">Note:</w:t>
      </w:r>
      <w:r>
        <w:t xml:space="preserve"> </w:t>
      </w:r>
      <w:r>
        <w:t xml:space="preserve">This document serves as a foundational report for ongoing monitoring and evaluation. All metrics related to video engagement, distribution reach, and stakeholder satisfaction will be tracked quarterly to ensure the continued relevance of the Videographer’s output in DR Congo Kinshasa.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Videography Initiative in DR Congo Kinshasa</dc:title>
  <dc:creator/>
  <cp:keywords/>
  <dcterms:created xsi:type="dcterms:W3CDTF">2026-07-29T05:31:38Z</dcterms:created>
  <dcterms:modified xsi:type="dcterms:W3CDTF">2026-07-29T05:31:38Z</dcterms:modified>
</cp:coreProperties>
</file>

<file path=docProps/custom.xml><?xml version="1.0" encoding="utf-8"?>
<Properties xmlns="http://schemas.openxmlformats.org/officeDocument/2006/custom-properties" xmlns:vt="http://schemas.openxmlformats.org/officeDocument/2006/docPropsVTypes"/>
</file>