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2508fe9fc8471442e2155c3f455f20e6c056afd"/>
    <w:p>
      <w:pPr>
        <w:pStyle w:val="Heading1"/>
      </w:pPr>
      <w:r>
        <w:t xml:space="preserve">Project Report: Strategic Videography Operations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Operations Department</w:t>
      </w:r>
      <w:r>
        <w:br/>
      </w:r>
    </w:p>
    <w:p>
      <w:pPr>
        <w:pStyle w:val="BodyText"/>
      </w:pPr>
      <w:r>
        <w:t xml:space="preserve">Subject: Comprehensive Analysis and Implementation Strategy for Videographer Services in India, New Delhi</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professional videography unit dedicated to serving the dynamic commercial and cultural landscape of India, specifically within the National Capital Territory of New Delhi. As digital content consumption surges across South Asia, the demand for high-quality visual storytelling has become paramount. This document details how a specialized</w:t>
      </w:r>
      <w:r>
        <w:t xml:space="preserve"> </w:t>
      </w:r>
      <w:r>
        <w:rPr>
          <w:bCs/>
          <w:b/>
        </w:rPr>
        <w:t xml:space="preserve">Videographer</w:t>
      </w:r>
      <w:r>
        <w:t xml:space="preserve"> </w:t>
      </w:r>
      <w:r>
        <w:t xml:space="preserve">service can effectively capture the essence of this region, meeting local regulatory standards while delivering globally competitive production values.</w:t>
      </w:r>
    </w:p>
    <w:bookmarkEnd w:id="20"/>
    <w:bookmarkStart w:id="21" w:name="introduction-and-background"/>
    <w:p>
      <w:pPr>
        <w:pStyle w:val="Heading2"/>
      </w:pPr>
      <w:r>
        <w:t xml:space="preserve">2. Introduction and Background</w:t>
      </w:r>
    </w:p>
    <w:p>
      <w:pPr>
        <w:pStyle w:val="FirstParagraph"/>
      </w:pPr>
      <w:r>
        <w:t xml:space="preserve">The media landscape in India is undergoing a radical transformation. With the widespread adoption of high-speed internet and smartphone penetration reaching unprecedented levels, content creators, corporate entities, and government bodies are increasingly seeking professional audiovisual solutions. New Delhi stands at the epicenter of this change due to its status as the political heart of</w:t>
      </w:r>
      <w:r>
        <w:t xml:space="preserve"> </w:t>
      </w:r>
      <w:r>
        <w:rPr>
          <w:bCs/>
          <w:b/>
        </w:rPr>
        <w:t xml:space="preserve">India</w:t>
      </w:r>
      <w:r>
        <w:t xml:space="preserve">, housing major corporate headquarters, international embassies, and a vibrant startup ecosystem.</w:t>
      </w:r>
    </w:p>
    <w:p>
      <w:pPr>
        <w:pStyle w:val="BodyText"/>
      </w:pPr>
      <w:r>
        <w:t xml:space="preserve">The primary objective of this project is to deploy a dedicated team led by a senior</w:t>
      </w:r>
      <w:r>
        <w:t xml:space="preserve"> </w:t>
      </w:r>
      <w:r>
        <w:rPr>
          <w:bCs/>
          <w:b/>
        </w:rPr>
        <w:t xml:space="preserve">Videographer</w:t>
      </w:r>
      <w:r>
        <w:t xml:space="preserve"> </w:t>
      </w:r>
      <w:r>
        <w:t xml:space="preserve">who possesses both technical expertise and cultural nuance. The goal is to provide end-to-end video production services that resonate with the local audience in New Delhi while maintaining international quality standards.</w:t>
      </w:r>
    </w:p>
    <w:bookmarkEnd w:id="21"/>
    <w:bookmarkStart w:id="22" w:name="Xe8196acf21818d2804053787ddc69c9bcbc80c5"/>
    <w:p>
      <w:pPr>
        <w:pStyle w:val="Heading2"/>
      </w:pPr>
      <w:r>
        <w:t xml:space="preserve">3. Market Analysis: The Landscape of India, New Delhi</w:t>
      </w:r>
    </w:p>
    <w:p>
      <w:pPr>
        <w:pStyle w:val="FirstParagraph"/>
      </w:pPr>
      <w:r>
        <w:rPr>
          <w:bCs/>
          <w:b/>
        </w:rPr>
        <w:t xml:space="preserve">New Delhi</w:t>
      </w:r>
      <w:r>
        <w:t xml:space="preserve"> </w:t>
      </w:r>
      <w:r>
        <w:t xml:space="preserve">offers a unique blend of historical heritage and modern urbanization. The market demand is segmented into several key areas:</w:t>
      </w:r>
    </w:p>
    <w:p>
      <w:pPr>
        <w:numPr>
          <w:ilvl w:val="0"/>
          <w:numId w:val="1001"/>
        </w:numPr>
        <w:pStyle w:val="Compact"/>
      </w:pPr>
      <w:r>
        <w:rPr>
          <w:bCs/>
          <w:b/>
        </w:rPr>
        <w:t xml:space="preserve">Corporate Branding:</w:t>
      </w:r>
      <w:r>
        <w:t xml:space="preserve"> </w:t>
      </w:r>
      <w:r>
        <w:t xml:space="preserve">Multinational corporations headquartered in the Cyber Hub (Gurugram) and Lutyens’ Delhi require high-end corporate films, employee training videos, and event coverage.</w:t>
      </w:r>
    </w:p>
    <w:p>
      <w:pPr>
        <w:numPr>
          <w:ilvl w:val="0"/>
          <w:numId w:val="1001"/>
        </w:numPr>
        <w:pStyle w:val="Compact"/>
      </w:pPr>
      <w:r>
        <w:rPr>
          <w:bCs/>
          <w:b/>
        </w:rPr>
        <w:t xml:space="preserve">Tourism and Culture:</w:t>
      </w:r>
      <w:r>
        <w:t xml:space="preserve"> </w:t>
      </w:r>
      <w:r>
        <w:t xml:space="preserve">As a tourist hub featuring landmarks like the Red Fort, India Gate, and Qutub Minar, there is a significant demand for promotional tourism content that captures the spirit of</w:t>
      </w:r>
      <w:r>
        <w:t xml:space="preserve"> </w:t>
      </w:r>
      <w:r>
        <w:rPr>
          <w:bCs/>
          <w:b/>
        </w:rPr>
        <w:t xml:space="preserve">India</w:t>
      </w:r>
      <w:r>
        <w:t xml:space="preserve">.</w:t>
      </w:r>
    </w:p>
    <w:p>
      <w:pPr>
        <w:numPr>
          <w:ilvl w:val="0"/>
          <w:numId w:val="1001"/>
        </w:numPr>
        <w:pStyle w:val="Compact"/>
      </w:pPr>
      <w:r>
        <w:rPr>
          <w:bCs/>
          <w:b/>
        </w:rPr>
        <w:t xml:space="preserve">Digital Media &amp; Influencers:</w:t>
      </w:r>
      <w:r>
        <w:t xml:space="preserve"> </w:t>
      </w:r>
      <w:r>
        <w:t xml:space="preserve">The booming influencer economy in New Delhi necessitates frequent short-form video content for social media platforms such as Instagram Reels, YouTube Shorts, and LinkedIn.</w:t>
      </w:r>
    </w:p>
    <w:p>
      <w:pPr>
        <w:numPr>
          <w:ilvl w:val="0"/>
          <w:numId w:val="1001"/>
        </w:numPr>
        <w:pStyle w:val="Compact"/>
      </w:pPr>
      <w:r>
        <w:rPr>
          <w:bCs/>
          <w:b/>
        </w:rPr>
        <w:t xml:space="preserve">Government and Public Sector:</w:t>
      </w:r>
      <w:r>
        <w:t xml:space="preserve"> </w:t>
      </w:r>
      <w:r>
        <w:t xml:space="preserve">Given its political significance, there is a niche but lucrative market for documentary-style coverage of government initiatives and public awareness campaigns.</w:t>
      </w:r>
    </w:p>
    <w:bookmarkEnd w:id="22"/>
    <w:bookmarkStart w:id="26" w:name="X85390f9adb8a01a288da20e3ad730a0b6c57f39"/>
    <w:p>
      <w:pPr>
        <w:pStyle w:val="Heading2"/>
      </w:pPr>
      <w:r>
        <w:t xml:space="preserve">4. Operational Scope: Role of the Videographer</w:t>
      </w:r>
    </w:p>
    <w:p>
      <w:pPr>
        <w:pStyle w:val="FirstParagraph"/>
      </w:pPr>
      <w:r>
        <w:t xml:space="preserve">The core operational unit of this project is the</w:t>
      </w:r>
      <w:r>
        <w:t xml:space="preserve"> </w:t>
      </w:r>
      <w:r>
        <w:rPr>
          <w:bCs/>
          <w:b/>
        </w:rPr>
        <w:t xml:space="preserve">Videographer</w:t>
      </w:r>
      <w:r>
        <w:t xml:space="preserve">. In this context, the role extends beyond simple camera operation to encompass a full suite of creative and technical responsibilities.</w:t>
      </w:r>
    </w:p>
    <w:bookmarkStart w:id="23" w:name="pre-production-planning"/>
    <w:p>
      <w:pPr>
        <w:pStyle w:val="Heading3"/>
      </w:pPr>
      <w:r>
        <w:t xml:space="preserve">4.1 Pre-Production Planning</w:t>
      </w:r>
    </w:p>
    <w:p>
      <w:pPr>
        <w:pStyle w:val="FirstParagraph"/>
      </w:pPr>
      <w:r>
        <w:t xml:space="preserve">The</w:t>
      </w:r>
      <w:r>
        <w:t xml:space="preserve"> </w:t>
      </w:r>
      <w:r>
        <w:rPr>
          <w:bCs/>
          <w:b/>
        </w:rPr>
        <w:t xml:space="preserve">Videographer</w:t>
      </w:r>
      <w:r>
        <w:t xml:space="preserve"> </w:t>
      </w:r>
      <w:r>
        <w:t xml:space="preserve">must engage in rigorous scriptwriting, storyboard creation, and location scouting within New Delhi. This phase is critical for aligning the visual narrative with the client’s brand identity. Given the chaotic yet vibrant traffic and environmental conditions of New Delhi, effective planning ensures minimal disruptions during shooting.</w:t>
      </w:r>
    </w:p>
    <w:bookmarkEnd w:id="23"/>
    <w:bookmarkStart w:id="24" w:name="production-standards"/>
    <w:p>
      <w:pPr>
        <w:pStyle w:val="Heading3"/>
      </w:pPr>
      <w:r>
        <w:t xml:space="preserve">4.2 Production Standards</w:t>
      </w:r>
    </w:p>
    <w:p>
      <w:pPr>
        <w:pStyle w:val="FirstParagraph"/>
      </w:pPr>
      <w:r>
        <w:t xml:space="preserve">To compete in the premium segment, the equipment deployed must include 4K-capable cinema cameras, drone technology for aerial shots of iconic New Delhi landmarks (subject to strict DGCA regulations), and professional lighting rigs suited for both indoor corporate studios and outdoor golden-hour shoots. The</w:t>
      </w:r>
      <w:r>
        <w:t xml:space="preserve"> </w:t>
      </w:r>
      <w:r>
        <w:rPr>
          <w:bCs/>
          <w:b/>
        </w:rPr>
        <w:t xml:space="preserve">Videographer</w:t>
      </w:r>
      <w:r>
        <w:t xml:space="preserve"> </w:t>
      </w:r>
      <w:r>
        <w:t xml:space="preserve">will be responsible for managing the technical aspects of capture, ensuring optimal exposure, color grading readiness, and audio clarity amidst urban noise.</w:t>
      </w:r>
    </w:p>
    <w:bookmarkEnd w:id="24"/>
    <w:bookmarkStart w:id="25" w:name="post-production-workflow"/>
    <w:p>
      <w:pPr>
        <w:pStyle w:val="Heading3"/>
      </w:pPr>
      <w:r>
        <w:t xml:space="preserve">4.3 Post-Production Workflow</w:t>
      </w:r>
    </w:p>
    <w:p>
      <w:pPr>
        <w:pStyle w:val="FirstParagraph"/>
      </w:pPr>
      <w:r>
        <w:t xml:space="preserve">The editing phase involves motion graphics, sound design, and narrative structuring. The final output must be optimized for various digital platforms prevalent in India. This includes adapting aspect ratios for mobile-first consumption and incorporating local linguistic nuances if required.</w:t>
      </w:r>
    </w:p>
    <w:bookmarkEnd w:id="25"/>
    <w:bookmarkEnd w:id="26"/>
    <w:bookmarkStart w:id="27" w:name="Xf3bb34752f6d46f43e787ecc8f6d51b596a322f"/>
    <w:p>
      <w:pPr>
        <w:pStyle w:val="Heading2"/>
      </w:pPr>
      <w:r>
        <w:t xml:space="preserve">5. Regulatory Compliance and Local Challenges</w:t>
      </w:r>
    </w:p>
    <w:p>
      <w:pPr>
        <w:pStyle w:val="FirstParagraph"/>
      </w:pPr>
      <w:r>
        <w:t xml:space="preserve">Operating a professional videography service in</w:t>
      </w:r>
      <w:r>
        <w:t xml:space="preserve"> </w:t>
      </w:r>
      <w:r>
        <w:rPr>
          <w:bCs/>
          <w:b/>
        </w:rPr>
        <w:t xml:space="preserve">India, New Delhi</w:t>
      </w:r>
      <w:r>
        <w:t xml:space="preserve">, requires strict adherence to local laws. The following are critical considerations:</w:t>
      </w:r>
    </w:p>
    <w:p>
      <w:pPr>
        <w:pStyle w:val="BodyText"/>
      </w:pPr>
      <w:r>
        <w:rPr>
          <w:bCs/>
          <w:b/>
        </w:rPr>
        <w:t xml:space="preserve">Aspect</w:t>
      </w:r>
    </w:p>
    <w:p>
      <w:pPr>
        <w:pStyle w:val="BodyText"/>
      </w:pPr>
      <w:r>
        <w:rPr>
          <w:bCs/>
          <w:b/>
        </w:rPr>
        <w:t xml:space="preserve">Description</w:t>
      </w:r>
    </w:p>
    <w:p>
      <w:pPr>
        <w:pStyle w:val="BodyText"/>
      </w:pPr>
      <w:r>
        <w:t xml:space="preserve">POLICE NOC (No Objection Certificate)</w:t>
      </w:r>
    </w:p>
    <w:p>
      <w:pPr>
        <w:pStyle w:val="BodyText"/>
      </w:pPr>
      <w:r>
        <w:t xml:space="preserve">Filming in public spaces, especially near government buildings or sensitive zones in New Delhi, often requires prior permission from local law enforcement.</w:t>
      </w:r>
    </w:p>
    <w:p>
      <w:pPr>
        <w:pStyle w:val="BodyText"/>
      </w:pPr>
      <w:r>
        <w:t xml:space="preserve">DGCA Drone Regulations</w:t>
      </w:r>
    </w:p>
    <w:p>
      <w:pPr>
        <w:pStyle w:val="BodyText"/>
      </w:pPr>
      <w:r>
        <w:t xml:space="preserve">The use of drones is heavily regulated by the Directorate General of Civil Aviation. Geofencing around airports and military installations must be respected to avoid legal penalties.</w:t>
      </w:r>
    </w:p>
    <w:p>
      <w:pPr>
        <w:pStyle w:val="BodyText"/>
      </w:pPr>
      <w:r>
        <w:t xml:space="preserve">Cultural Sensitivity</w:t>
      </w:r>
    </w:p>
    <w:p>
      <w:pPr>
        <w:pStyle w:val="BodyText"/>
      </w:pPr>
      <w:r>
        <w:t xml:space="preserve">The</w:t>
      </w:r>
      <w:r>
        <w:t xml:space="preserve"> </w:t>
      </w:r>
      <w:r>
        <w:rPr>
          <w:bCs/>
          <w:b/>
        </w:rPr>
        <w:t xml:space="preserve">Videographer</w:t>
      </w:r>
      <w:r>
        <w:t xml:space="preserve"> </w:t>
      </w:r>
      <w:r>
        <w:t xml:space="preserve">must be trained in local customs, dress codes, and religious sentiments to ensure content is respectful and culturally appropriate for the Indian audience.</w:t>
      </w:r>
    </w:p>
    <w:bookmarkEnd w:id="27"/>
    <w:bookmarkStart w:id="28" w:name="resource-allocation-and-budgeting"/>
    <w:p>
      <w:pPr>
        <w:pStyle w:val="Heading2"/>
      </w:pPr>
      <w:r>
        <w:t xml:space="preserve">6. Resource Allocation and Budgeting</w:t>
      </w:r>
    </w:p>
    <w:p>
      <w:pPr>
        <w:pStyle w:val="FirstParagraph"/>
      </w:pPr>
      <w:r>
        <w:t xml:space="preserve">The budget for this initiative includes capital expenditure on high-end camera bodies, lenses, gimbal stabilizers, and audio recorders. Operational expenditures cover transportation within the vast metro area of New Delhi, crew salaries, location fees for premium venues in South Delhi or Central Delhi, and software licenses for editing suites.</w:t>
      </w:r>
    </w:p>
    <w:p>
      <w:pPr>
        <w:pStyle w:val="BodyText"/>
      </w:pPr>
      <w:r>
        <w:t xml:space="preserve">Investment in a skilled local crew is vital. While the lead</w:t>
      </w:r>
      <w:r>
        <w:t xml:space="preserve"> </w:t>
      </w:r>
      <w:r>
        <w:rPr>
          <w:bCs/>
          <w:b/>
        </w:rPr>
        <w:t xml:space="preserve">Videographer</w:t>
      </w:r>
      <w:r>
        <w:t xml:space="preserve"> </w:t>
      </w:r>
      <w:r>
        <w:t xml:space="preserve">may be brought in from outside or hired as a key expert, supporting roles such as sound engineers and lighting assistants should be recruited locally to reduce costs and build community relationships.</w:t>
      </w:r>
    </w:p>
    <w:bookmarkEnd w:id="28"/>
    <w:bookmarkStart w:id="29" w:name="risk-management"/>
    <w:p>
      <w:pPr>
        <w:pStyle w:val="Heading2"/>
      </w:pPr>
      <w:r>
        <w:t xml:space="preserve">7. Risk Management</w:t>
      </w:r>
    </w:p>
    <w:p>
      <w:pPr>
        <w:pStyle w:val="FirstParagraph"/>
      </w:pPr>
      <w:r>
        <w:t xml:space="preserve">Risks include extreme weather conditions (monsoons), political demonstrations which are not uncommon in the capital region, and equipment theft. Mitigation strategies involve purchasing comprehensive insurance for all gear, maintaining flexibility in scheduling to avoid peak protest times, and utilizing encrypted cloud storage for immediate data backup during shoots.</w:t>
      </w:r>
    </w:p>
    <w:bookmarkEnd w:id="29"/>
    <w:bookmarkStart w:id="30" w:name="conclusion"/>
    <w:p>
      <w:pPr>
        <w:pStyle w:val="Heading2"/>
      </w:pPr>
      <w:r>
        <w:t xml:space="preserve">8. Conclusion</w:t>
      </w:r>
    </w:p>
    <w:p>
      <w:pPr>
        <w:pStyle w:val="FirstParagraph"/>
      </w:pPr>
      <w:r>
        <w:t xml:space="preserve">The establishment of a professional videography unit in New Delhi presents a significant opportunity to capitalize on the growing digital content economy in India. By focusing on high-quality production values, deep cultural understanding, and strict regulatory compliance, this project will deliver exceptional value to clients ranging from global corporations to local startups. The successful deployment of our dedicated</w:t>
      </w:r>
      <w:r>
        <w:t xml:space="preserve"> </w:t>
      </w:r>
      <w:r>
        <w:rPr>
          <w:bCs/>
          <w:b/>
        </w:rPr>
        <w:t xml:space="preserve">Videographer</w:t>
      </w:r>
      <w:r>
        <w:t xml:space="preserve"> </w:t>
      </w:r>
      <w:r>
        <w:t xml:space="preserve">team will not only enhance brand visibility for our clients but also contribute to the artistic documentation of modern</w:t>
      </w:r>
      <w:r>
        <w:t xml:space="preserve"> </w:t>
      </w:r>
      <w:r>
        <w:rPr>
          <w:bCs/>
          <w:b/>
        </w:rPr>
        <w:t xml:space="preserve">India</w:t>
      </w:r>
      <w:r>
        <w:t xml:space="preserve">, specifically its bustling capital, New Delhi.</w:t>
      </w:r>
    </w:p>
    <w:bookmarkEnd w:id="30"/>
    <w:bookmarkStart w:id="31" w:name="recommendations"/>
    <w:p>
      <w:pPr>
        <w:pStyle w:val="Heading2"/>
      </w:pPr>
      <w:r>
        <w:t xml:space="preserve">9. Recommendations</w:t>
      </w:r>
    </w:p>
    <w:p>
      <w:pPr>
        <w:pStyle w:val="FirstParagraph"/>
      </w:pPr>
      <w:r>
        <w:t xml:space="preserve">We recommend immediate recruitment of a lead Videographer with at least five years of experience in commercial production within India. Furthermore, establishing partnerships with local permit liaison services will streamline operations and ensure seamless compliance with New Delhi’s regulatory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Videography Services in India, New Delhi</dc:title>
  <dc:creator/>
  <cp:keywords/>
  <dcterms:created xsi:type="dcterms:W3CDTF">2026-07-29T09:56:38Z</dcterms:created>
  <dcterms:modified xsi:type="dcterms:W3CDTF">2026-07-29T09:56:38Z</dcterms:modified>
</cp:coreProperties>
</file>

<file path=docProps/custom.xml><?xml version="1.0" encoding="utf-8"?>
<Properties xmlns="http://schemas.openxmlformats.org/officeDocument/2006/custom-properties" xmlns:vt="http://schemas.openxmlformats.org/officeDocument/2006/docPropsVTypes"/>
</file>