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Videographer</w:t>
      </w:r>
      <w:r>
        <w:t xml:space="preserve"> </w:t>
      </w:r>
      <w:r>
        <w:t xml:space="preserve">Services</w:t>
      </w:r>
      <w:r>
        <w:t xml:space="preserve"> </w:t>
      </w:r>
      <w:r>
        <w:t xml:space="preserve">in</w:t>
      </w:r>
      <w:r>
        <w:t xml:space="preserve"> </w:t>
      </w:r>
      <w:r>
        <w:t xml:space="preserve">Iran</w:t>
      </w:r>
      <w:r>
        <w:t xml:space="preserve"> </w:t>
      </w:r>
      <w:r>
        <w:t xml:space="preserve">Tehran</w:t>
      </w:r>
    </w:p>
    <w:bookmarkStart w:id="20" w:name="X497e6489a209a3cc6680ca413d16fe0135b32d2"/>
    <w:p>
      <w:pPr>
        <w:pStyle w:val="Heading1"/>
      </w:pPr>
      <w:r>
        <w:t xml:space="preserve">Project Report: Strategic Implementation of Videography Services in Iran Tehran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Management Team</w:t>
      </w:r>
      <w:r>
        <w:br/>
      </w:r>
      <w:r>
        <w:rPr>
          <w:bCs/>
          <w:b/>
        </w:rPr>
        <w:t xml:space="preserve">From:</w:t>
      </w:r>
      <w:r>
        <w:t xml:space="preserve"> </w:t>
      </w:r>
      <w:r>
        <w:t xml:space="preserve">Creative Operations Division</w:t>
      </w:r>
      <w:r>
        <w:br/>
      </w:r>
      <w:r>
        <w:rPr>
          <w:bCs/>
          <w:b/>
        </w:rPr>
        <w:t xml:space="preserve">Subject:</w:t>
      </w:r>
      <w:r>
        <w:rPr>
          <w:bCs/>
          <w:b/>
        </w:rPr>
        <w:t xml:space="preserve"> </w:t>
      </w:r>
      <w:r>
        <w:rPr>
          <w:bCs/>
          <w:b/>
        </w:rPr>
        <w:t xml:space="preserve">Videographer</w:t>
      </w:r>
      <w:r>
        <w:t xml:space="preserve"> </w:t>
      </w:r>
      <w:r>
        <w:t xml:space="preserve">is critical for success in this specific geographic region and provides an in-depth analysis of the operational landscape in</w:t>
      </w:r>
      <w:r>
        <w:t xml:space="preserve"> </w:t>
      </w:r>
      <w:r>
        <w:rPr>
          <w:bCs/>
          <w:b/>
        </w:rPr>
        <w:t xml:space="preserve">Iran Tehran</w:t>
      </w:r>
      <w:r>
        <w:t xml:space="preserve">. The objective is to establish a framework that ensures cultural sensitivity, technical excellence, and regulatory compliance while maximizing the impact of video content production.</w:t>
      </w:r>
      <w:r>
        <w:t xml:space="preserve"> </w:t>
      </w:r>
      <w:r>
        <w:rPr>
          <w:bCs/>
          <w:b/>
        </w:rPr>
        <w:t xml:space="preserve">Iran Tehran</w:t>
      </w:r>
      <w:r>
        <w:t xml:space="preserve"> </w:t>
      </w:r>
      <w:r>
        <w:t xml:space="preserve">stands as the economic, cultural, and political heart of Iran. With a population exceeding nine million in the city proper and over fifteen million in the greater metropolitan area, it represents a dense hub of activity, innovation, and tradition. The digital landscape here is unique; despite international sanctions affecting global platforms like Instagram or YouTube to varying degrees for domestic access, local alternatives such as Aparat are thriving. Furthermore, WhatsApp and Telegram remain heavily utilized for content distribution among businesses.</w:t>
      </w:r>
    </w:p>
    <w:p>
      <w:pPr>
        <w:pStyle w:val="BodyText"/>
      </w:pPr>
      <w:r>
        <w:t xml:space="preserve">In this vibrant context, the role of a skilled</w:t>
      </w:r>
      <w:r>
        <w:t xml:space="preserve"> </w:t>
      </w:r>
      <w:r>
        <w:rPr>
          <w:bCs/>
          <w:b/>
        </w:rPr>
        <w:t xml:space="preserve">Videographer</w:t>
      </w:r>
      <w:r>
        <w:t xml:space="preserve"> </w:t>
      </w:r>
      <w:r>
        <w:t xml:space="preserve">transcends mere technical recording. It requires an artist who understands the nuanced social fabric of Tehran. The city is a juxtaposition of ancient heritage and modern aspirations. A successful project must capture this duality. Whether producing corporate documentaries, real estate tours, or social media advertisements, the visual narrative must resonate with a local audience that values authenticity, respect for tradition, and modernity.</w:t>
      </w:r>
    </w:p>
    <w:p>
      <w:pPr>
        <w:pStyle w:val="BodyText"/>
      </w:pPr>
      <w:r>
        <w:t xml:space="preserve">The core deliverable of this project is the engagement of a professional</w:t>
      </w:r>
      <w:r>
        <w:t xml:space="preserve"> </w:t>
      </w:r>
      <w:r>
        <w:rPr>
          <w:bCs/>
          <w:b/>
        </w:rPr>
        <w:t xml:space="preserve">Videographer</w:t>
      </w:r>
      <w:r>
        <w:t xml:space="preserve">. It is imperative to distinguish between amateur content creation and professional videography in a complex market like Tehran. A qualified professional brings several critical assets to the table:</w:t>
      </w:r>
    </w:p>
    <w:p>
      <w:pPr>
        <w:numPr>
          <w:ilvl w:val="0"/>
          <w:numId w:val="1001"/>
        </w:numPr>
        <w:pStyle w:val="Compact"/>
      </w:pPr>
      <w:r>
        <w:rPr>
          <w:bCs/>
          <w:b/>
        </w:rPr>
        <w:t xml:space="preserve">Cultural Competence:</w:t>
      </w:r>
      <w:r>
        <w:t xml:space="preserve"> </w:t>
      </w:r>
      <w:r>
        <w:t xml:space="preserve">A local or experienced</w:t>
      </w:r>
    </w:p>
    <w:p>
      <w:pPr>
        <w:numPr>
          <w:ilvl w:val="0"/>
          <w:numId w:val="1000"/>
        </w:numPr>
        <w:pStyle w:val="Compact"/>
      </w:pPr>
      <w:r>
        <w:t xml:space="preserve">Videographer understands the unwritten rules of interaction in Iran Tehran. This includes knowledge of appropriate attire, gender dynamics during filming, and religious sensitivities that must be respected to avoid production halts.</w:t>
      </w:r>
    </w:p>
    <w:p>
      <w:pPr>
        <w:numPr>
          <w:ilvl w:val="0"/>
          <w:numId w:val="1001"/>
        </w:numPr>
        <w:pStyle w:val="Compact"/>
      </w:pPr>
      <w:r>
        <w:rPr>
          <w:bCs/>
          <w:b/>
        </w:rPr>
        <w:t xml:space="preserve">Linguual Nuance:</w:t>
      </w:r>
      <w:r>
        <w:t xml:space="preserve"> </w:t>
      </w:r>
      <w:r>
        <w:t xml:space="preserve">Beyond fluent Persian (Farsi), a good videographer understands regional dialects and slang specific to Tehran. They can direct talent effectively, ensuring natural performances rather than stiff, scripted readings.</w:t>
      </w:r>
    </w:p>
    <w:p>
      <w:pPr>
        <w:numPr>
          <w:ilvl w:val="0"/>
          <w:numId w:val="1001"/>
        </w:numPr>
        <w:pStyle w:val="Compact"/>
      </w:pPr>
      <w:r>
        <w:t xml:space="preserve">Crisis Management: Filming in any urban center presents challenges such as traffic, weather changes, or location permits. A seasoned</w:t>
      </w:r>
    </w:p>
    <w:p>
      <w:pPr>
        <w:numPr>
          <w:ilvl w:val="0"/>
          <w:numId w:val="1000"/>
        </w:numPr>
        <w:pStyle w:val="Compact"/>
      </w:pPr>
      <w:r>
        <w:t xml:space="preserve">Videographer in Iran Tehran is adept at navigating bureaucratic hurdles and unexpected logistical obstacles to ensure the shoot stays on schedule.</w:t>
      </w:r>
    </w:p>
    <w:p>
      <w:pPr>
        <w:numPr>
          <w:ilvl w:val="0"/>
          <w:numId w:val="1001"/>
        </w:numPr>
        <w:pStyle w:val="Compact"/>
      </w:pPr>
      <w:r>
        <w:t xml:space="preserve">Technical Adaptability: Due to potential supply chain issues for certain Western hardware brands, a versatile videographer often utilizes a mix of high-end Sony, Canon, or Fujifilm equipment that is readily supported by local repair and rental markets in Tehran.</w:t>
      </w:r>
    </w:p>
    <w:p>
      <w:pPr>
        <w:pStyle w:val="FirstParagraph"/>
      </w:pPr>
      <w:r>
        <w:t xml:space="preserve">The production goals for this project are tailored to the specific demographics of</w:t>
      </w:r>
      <w:r>
        <w:t xml:space="preserve"> </w:t>
      </w:r>
      <w:r>
        <w:rPr>
          <w:bCs/>
          <w:b/>
        </w:rPr>
        <w:t xml:space="preserve">Iran Tehran</w:t>
      </w:r>
      <w:r>
        <w:t xml:space="preserve">. The following themes have been identified as high-priority areas for videographer engagement:</w:t>
      </w:r>
    </w:p>
    <w:p>
      <w:pPr>
        <w:pStyle w:val="BodyText"/>
      </w:pPr>
      <w:r>
        <w:t xml:space="preserve">Videographer tasked with this project must capture the professionalism of Tehran-based offices while infusing warmth and human connection. This involves showcasing employee stories, office culture, and client interactions in a way that aligns with Iranian business etiquette.</w:t>
      </w:r>
    </w:p>
    <w:p>
      <w:pPr>
        <w:pStyle w:val="BodyText"/>
      </w:pPr>
      <w:r>
        <w:t xml:space="preserve">Videographer is expected to capture these locations not just as static structures but as living parts of the city’s identity. Cinematic drone shots (where permitted by aviation authorities in Iran Tehran) combined with ground-level storytelling will create a compelling narrative for both domestic and international audiences.</w:t>
      </w:r>
    </w:p>
    <w:p>
      <w:pPr>
        <w:pStyle w:val="BodyText"/>
      </w:pPr>
      <w:r>
        <w:t xml:space="preserve">Videographer must demonstrate an ability to create clean, high-definition visuals that highlight product features effectively for social media platforms popular in the region.</w:t>
      </w:r>
    </w:p>
    <w:p>
      <w:pPr>
        <w:pStyle w:val="BodyText"/>
      </w:pPr>
      <w:r>
        <w:t xml:space="preserve">Operating a production crew in</w:t>
      </w:r>
      <w:r>
        <w:t xml:space="preserve"> </w:t>
      </w:r>
      <w:r>
        <w:rPr>
          <w:bCs/>
          <w:b/>
        </w:rPr>
        <w:t xml:space="preserve">Iran Tehran</w:t>
      </w:r>
      <w:r>
        <w:t xml:space="preserve"> </w:t>
      </w:r>
      <w:r>
        <w:t xml:space="preserve">requires meticulous planning regarding legal and logistical frameworks.</w:t>
      </w:r>
    </w:p>
    <w:p>
      <w:pPr>
        <w:pStyle w:val="BodyText"/>
      </w:pPr>
      <w:r>
        <w:rPr>
          <w:bCs/>
          <w:b/>
        </w:rPr>
        <w:t xml:space="preserve">Critical Compliance Note:</w:t>
      </w:r>
      <w:r>
        <w:br/>
      </w:r>
      <w:r>
        <w:t xml:space="preserve">All filming activities must adhere to the regulations set by the Iranian Ministry of Culture and Islamic Guidance. A professional</w:t>
      </w:r>
    </w:p>
    <w:p>
      <w:pPr>
        <w:pStyle w:val="BodyText"/>
      </w:pPr>
      <w:r>
        <w:t xml:space="preserve">Videographer must be familiar with the permitting process for public spaces. Unauthorized filming in certain sensitive areas can lead to significant delays or confiscation of equipment.</w:t>
      </w:r>
    </w:p>
    <w:p>
      <w:pPr>
        <w:pStyle w:val="BodyText"/>
      </w:pPr>
      <w:r>
        <w:rPr>
          <w:bCs/>
          <w:b/>
        </w:rPr>
        <w:t xml:space="preserve">Scheduling:</w:t>
      </w:r>
      <w:r>
        <w:t xml:space="preserve"> </w:t>
      </w:r>
      <w:r>
        <w:t xml:space="preserve">The traffic congestion in Tehran is notorious. Schedules must account for peak hours (7-9 AM and 5-8 PM). A strategic</w:t>
      </w:r>
    </w:p>
    <w:p>
      <w:pPr>
        <w:pStyle w:val="BodyText"/>
      </w:pPr>
      <w:r>
        <w:t xml:space="preserve">Videographer will plan shoots during "golden hours" to maximize lighting conditions while minimizing time spent in transit.</w:t>
      </w:r>
    </w:p>
    <w:p>
      <w:pPr>
        <w:pStyle w:val="BodyText"/>
      </w:pPr>
      <w:r>
        <w:rPr>
          <w:bCs/>
          <w:b/>
        </w:rPr>
        <w:t xml:space="preserve">Crew Dynamics:</w:t>
      </w:r>
      <w:r>
        <w:t xml:space="preserve"> </w:t>
      </w:r>
      <w:r>
        <w:t xml:space="preserve">It is recommended to hire a local crew. While international talent may bring fresh perspectives, the language barrier and lack of understanding of local customs can hinder production efficiency in Iran Tehran. A hybrid approach, where an international director collaborates with a local Iranian videographer team, often yields the best results.</w:t>
      </w:r>
    </w:p>
    <w:p>
      <w:pPr>
        <w:pStyle w:val="BodyText"/>
      </w:pPr>
      <w:r>
        <w:t xml:space="preserve">The budget for this project must reflect the realities of operating in Iran Tehran. Costs include:</w:t>
      </w:r>
    </w:p>
    <w:p>
      <w:pPr>
        <w:numPr>
          <w:ilvl w:val="0"/>
          <w:numId w:val="1002"/>
        </w:numPr>
        <w:pStyle w:val="Compact"/>
      </w:pPr>
      <w:r>
        <w:rPr>
          <w:bCs/>
          <w:b/>
        </w:rPr>
        <w:t xml:space="preserve">Talent Fees:</w:t>
      </w:r>
      <w:r>
        <w:t xml:space="preserve"> </w:t>
      </w:r>
      <w:r>
        <w:t xml:space="preserve">Competitive rates for a skilled videographer, sound engineer, and assistant.</w:t>
      </w:r>
    </w:p>
    <w:p>
      <w:pPr>
        <w:numPr>
          <w:ilvl w:val="0"/>
          <w:numId w:val="1002"/>
        </w:numPr>
        <w:pStyle w:val="Compact"/>
      </w:pPr>
      <w:r>
        <w:t xml:space="preserve">Equipment Rental: High-quality cameras, lighting rigs, and audio gear.</w:t>
      </w:r>
    </w:p>
    <w:p>
      <w:pPr>
        <w:numPr>
          <w:ilvl w:val="0"/>
          <w:numId w:val="1002"/>
        </w:numPr>
        <w:pStyle w:val="Compact"/>
      </w:pPr>
      <w:r>
        <w:rPr>
          <w:bCs/>
          <w:b/>
        </w:rPr>
        <w:t xml:space="preserve">Parking Costs:</w:t>
      </w:r>
    </w:p>
    <w:p>
      <w:pPr>
        <w:numPr>
          <w:ilvl w:val="0"/>
          <w:numId w:val="1000"/>
        </w:numPr>
        <w:pStyle w:val="Compact"/>
      </w:pPr>
      <w:r>
        <w:t xml:space="preserve">Parking Fees:In Tehran city center locations such as Vanak or Saadi Street, parking fees for production vehicles can be significant. This must be factored into the logistics budget.</w:t>
      </w:r>
    </w:p>
    <w:p>
      <w:pPr>
        <w:pStyle w:val="FirstParagraph"/>
      </w:pPr>
      <w:r>
        <w:t xml:space="preserve">The deployment of a professional videographer in Iran Tehran is not merely a creative endeavor but a strategic business operation that requires deep local integration. The unique characteristics of the city demand a partner who can navigate both artistic and logistical complexities with ease.</w:t>
      </w:r>
    </w:p>
    <w:p>
      <w:pPr>
        <w:pStyle w:val="BodyText"/>
      </w:pPr>
      <w:r>
        <w:t xml:space="preserve">We strongly recommend initiating the search for videographers immediately, prioritizing candidates with proven portfolios in Tehran-based projects. The final selection should be based not only on technical skill but also on cultural intelligence and reliability. By investing in the right videographer, the project will secure high-quality visual assets that resonate deeply with audiences in Iran Tehran, thereby enhancing brand visibility and engagement.</w:t>
      </w:r>
    </w:p>
    <w:p>
      <w:pPr>
        <w:pStyle w:val="BodyText"/>
      </w:pPr>
      <w:r>
        <w:t xml:space="preserve">This Project Report serves as the foundational document for moving forward. Immediate action is advised to align production timelines with seasonal weather patterns and local holidays in Iran Tehran.</w:t>
      </w:r>
    </w:p>
    <w:p>
      <w:r>
        <w:pict>
          <v:rect style="width:0;height:1.5pt" o:hralign="center" o:hrstd="t" o:hr="t"/>
        </w:pict>
      </w:r>
    </w:p>
    <w:p>
      <w:pPr>
        <w:pStyle w:val="FirstParagraph"/>
      </w:pPr>
      <w:r>
        <w:rPr>
          <w:iCs/>
          <w:i/>
        </w:rPr>
        <w:t xml:space="preserve">End of Document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Videographer Services in Iran Tehran</dc:title>
  <dc:creator/>
  <dc:language>en</dc:language>
  <cp:keywords/>
  <dcterms:created xsi:type="dcterms:W3CDTF">2026-07-29T04:59:22Z</dcterms:created>
  <dcterms:modified xsi:type="dcterms:W3CDTF">2026-07-29T04:59:22Z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