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Videographer</w:t>
      </w:r>
      <w:r>
        <w:t xml:space="preserve"> </w:t>
      </w:r>
      <w:r>
        <w:t xml:space="preserve">Project</w:t>
      </w:r>
      <w:r>
        <w:t xml:space="preserve"> </w:t>
      </w:r>
      <w:r>
        <w:t xml:space="preserve">Report</w:t>
      </w:r>
      <w:r>
        <w:t xml:space="preserve"> </w:t>
      </w:r>
      <w:r>
        <w:t xml:space="preserve">-</w:t>
      </w:r>
      <w:r>
        <w:t xml:space="preserve"> </w:t>
      </w:r>
      <w:r>
        <w:t xml:space="preserve">Ivory</w:t>
      </w:r>
      <w:r>
        <w:t xml:space="preserve"> </w:t>
      </w:r>
      <w:r>
        <w:t xml:space="preserve">Coast</w:t>
      </w:r>
      <w:r>
        <w:t xml:space="preserve"> </w:t>
      </w:r>
      <w:r>
        <w:t xml:space="preserve">Abidjan</w:t>
      </w:r>
    </w:p>
    <w:bookmarkStart w:id="30" w:name="Xf19dadaa87c1ff3d6738c192074e2666bfa4abd"/>
    <w:p>
      <w:pPr>
        <w:pStyle w:val="Heading1"/>
      </w:pPr>
      <w:r>
        <w:t xml:space="preserve">COMPREHENSIVE PROJECT REPORT:</w:t>
      </w:r>
      <w:r>
        <w:br/>
      </w:r>
      <w:r>
        <w:t xml:space="preserve">Videographer Deployment Strategy for Ivory Coast Abidjan</w:t>
      </w:r>
    </w:p>
    <w:p>
      <w:pPr>
        <w:pStyle w:val="FirstParagraph"/>
      </w:pPr>
      <w:r>
        <w:rPr>
          <w:bCs/>
          <w:b/>
        </w:rPr>
        <w:t xml:space="preserve">Date of Report:</w:t>
      </w:r>
      <w:r>
        <w:t xml:space="preserve"> </w:t>
      </w:r>
      <w:r>
        <w:t xml:space="preserve">May 24, 2024</w:t>
      </w:r>
      <w:r>
        <w:br/>
      </w:r>
      <w:r>
        <w:rPr>
          <w:bCs/>
          <w:b/>
        </w:rPr>
        <w:t xml:space="preserve">Status:</w:t>
      </w:r>
      <w:r>
        <w:t xml:space="preserve"> </w:t>
      </w:r>
      <w:r>
        <w:t xml:space="preserve">Final Draft for Stakeholder Review</w:t>
      </w:r>
      <w:r>
        <w:br/>
      </w:r>
      <w:r>
        <w:rPr>
          <w:bCs/>
          <w:b/>
        </w:rPr>
        <w:t xml:space="preserve">Focused Region:</w:t>
      </w:r>
      <w:r>
        <w:t xml:space="preserve"> </w:t>
      </w:r>
      <w:r>
        <w:t xml:space="preserve">Ivory Coast Abidjan Metropolitan &amp; Commercial Zones</w:t>
      </w:r>
      <w:r>
        <w:br/>
      </w:r>
      <w:r>
        <w:t xml:space="preserve">Document Type: Strategic Project Report</w:t>
      </w:r>
    </w:p>
    <w:bookmarkStart w:id="20" w:name="executive-summary"/>
    <w:p>
      <w:pPr>
        <w:pStyle w:val="Heading2"/>
      </w:pPr>
      <w:r>
        <w:t xml:space="preserve">1. Executive Summary</w:t>
      </w:r>
    </w:p>
    <w:p>
      <w:pPr>
        <w:pStyle w:val="FirstParagraph"/>
      </w:pPr>
      <w:r>
        <w:t xml:space="preserve">This Project Report outlines the strategic framework, operational guidelines, and cultural considerations necessary for deploying a professional Videographer within the dynamic media landscape of Ivory Coast Abidjan. As digital content consumption accelerates across West Africa, establishing high-quality visual storytelling capabilities has become a critical business imperative. This document serves as the authoritative Project Report detailing how a specialized Videographer will be integrated into local marketing campaigns, corporate documentation initiatives, and cultural preservation efforts specifically tailored to the unique audience of Ivory Coast Abidjan. By aligning technical production standards with regional socio-economic realities, this Project Report ensures that every visual asset captured by the Videographer resonates authentically with Ivorian stakeholders while meeting international broadcast criteria.</w:t>
      </w:r>
    </w:p>
    <w:bookmarkEnd w:id="20"/>
    <w:bookmarkStart w:id="21" w:name="introduction-strategic-background"/>
    <w:p>
      <w:pPr>
        <w:pStyle w:val="Heading2"/>
      </w:pPr>
      <w:r>
        <w:t xml:space="preserve">2. Introduction &amp; Strategic Background</w:t>
      </w:r>
    </w:p>
    <w:p>
      <w:pPr>
        <w:pStyle w:val="FirstParagraph"/>
      </w:pPr>
      <w:r>
        <w:t xml:space="preserve">The media ecosystem in Ivory Coast Abidjan has undergone a remarkable transformation over the past decade, characterized by increased smartphone penetration, expanding internet infrastructure, and a thriving creative economy. Within this context, the need for localized video production has never been more urgent. This Project Report was commissioned to formalize the engagement of a skilled Videographer capable of navigating both corporate boardrooms and vibrant street-level environments across Ivory Coast Abidjan. The Videographer will not merely operate as a technical operator but will function as a creative strategist, cultural interpreter, and brand ambassador for all visual assets produced. This Project Report explicitly defines the parameters under which the Videographer will operate, ensuring that every deliverable aligns with the broader objectives of our initiative in Ivory Coast Abidjan.</w:t>
      </w:r>
    </w:p>
    <w:bookmarkEnd w:id="21"/>
    <w:bookmarkStart w:id="22" w:name="core-objectives-alignment"/>
    <w:p>
      <w:pPr>
        <w:pStyle w:val="Heading2"/>
      </w:pPr>
      <w:r>
        <w:t xml:space="preserve">3. Core Objectives &amp; Alignment</w:t>
      </w:r>
    </w:p>
    <w:p>
      <w:pPr>
        <w:pStyle w:val="FirstParagraph"/>
      </w:pPr>
      <w:r>
        <w:t xml:space="preserve">The primary objectives outlined in this Project Report are designed to maximize visual impact while maintaining strict operational efficiency. Key goals include:</w:t>
      </w:r>
    </w:p>
    <w:p>
      <w:pPr>
        <w:numPr>
          <w:ilvl w:val="0"/>
          <w:numId w:val="1001"/>
        </w:numPr>
        <w:pStyle w:val="Compact"/>
      </w:pPr>
      <w:r>
        <w:rPr>
          <w:bCs/>
          <w:b/>
        </w:rPr>
        <w:t xml:space="preserve">Cultural Authenticity:</w:t>
      </w:r>
      <w:r>
        <w:t xml:space="preserve"> </w:t>
      </w:r>
      <w:r>
        <w:t xml:space="preserve">Ensuring the Videographer captures nuances specific to Ivory Coast Abidjan, including local customs, linguistic diversity (French, Dioula, Baoulé), and urban-rural visual contrasts.</w:t>
      </w:r>
    </w:p>
    <w:p>
      <w:pPr>
        <w:numPr>
          <w:ilvl w:val="0"/>
          <w:numId w:val="1001"/>
        </w:numPr>
        <w:pStyle w:val="Compact"/>
      </w:pPr>
      <w:r>
        <w:rPr>
          <w:bCs/>
          <w:b/>
        </w:rPr>
        <w:t xml:space="preserve">Digital Optimization:</w:t>
      </w:r>
      <w:r>
        <w:t xml:space="preserve"> </w:t>
      </w:r>
      <w:r>
        <w:t xml:space="preserve">Delivering platform-specific content formats optimized for social media consumption patterns prevalent in Ivory Coast Abidjan.</w:t>
      </w:r>
    </w:p>
    <w:p>
      <w:pPr>
        <w:numPr>
          <w:ilvl w:val="0"/>
          <w:numId w:val="1001"/>
        </w:numPr>
        <w:pStyle w:val="Compact"/>
      </w:pPr>
      <w:r>
        <w:rPr>
          <w:bCs/>
          <w:b/>
        </w:rPr>
        <w:t xml:space="preserve">Corporate Documentation:</w:t>
      </w:r>
      <w:r>
        <w:t xml:space="preserve"> </w:t>
      </w:r>
      <w:r>
        <w:t xml:space="preserve">Providing the Videographer with standardized shooting protocols to maintain brand consistency across all official communications.</w:t>
      </w:r>
    </w:p>
    <w:p>
      <w:pPr>
        <w:numPr>
          <w:ilvl w:val="0"/>
          <w:numId w:val="1001"/>
        </w:numPr>
        <w:pStyle w:val="Compact"/>
      </w:pPr>
      <w:r>
        <w:rPr>
          <w:bCs/>
          <w:b/>
        </w:rPr>
        <w:t xml:space="preserve">Talent Development:</w:t>
      </w:r>
      <w:r>
        <w:t xml:space="preserve"> </w:t>
      </w:r>
      <w:r>
        <w:t xml:space="preserve">Establishing a sustainable workflow within this Project Report that allows the Videographer to train junior local operators, thereby strengthening media infrastructure in Ivory Coast Abidjan.</w:t>
      </w:r>
    </w:p>
    <w:bookmarkEnd w:id="22"/>
    <w:bookmarkStart w:id="23" w:name="scope-of-work-technical-requirements"/>
    <w:p>
      <w:pPr>
        <w:pStyle w:val="Heading2"/>
      </w:pPr>
      <w:r>
        <w:t xml:space="preserve">4. Scope of Work &amp; Technical Requirements</w:t>
      </w:r>
    </w:p>
    <w:p>
      <w:pPr>
        <w:pStyle w:val="FirstParagraph"/>
      </w:pPr>
      <w:r>
        <w:t xml:space="preserve">This Project Report mandates that the appointed Videographer must possess advanced proficiency in cinematography, lighting design, audio capture, and post-production editing. The operational scope encompasses pre-production planning across Ivory Coast Abidjan's commercial districts (Plateau, Cocody), location scouting in emerging creative hubs (Yopougon, Marcory), and rigorous on-set supervision. The Videographer will be required to utilize industry-standard equipment capable of 4K UHD capture, stabilized gimbal footage, and drone photography where regulatory approvals permit. Furthermore, this Project Report specifies that all raw footage must undergo meticulous color grading tailored to the tropical lighting conditions typical in Ivory Coast Abidjan during both rainy and dry seasons. The Videographer will also manage metadata organization according to enterprise-grade archival standards, ensuring long-term asset retrievability as outlined in this Project Report.</w:t>
      </w:r>
    </w:p>
    <w:bookmarkEnd w:id="23"/>
    <w:bookmarkStart w:id="24" w:name="market-context-localization-strategy"/>
    <w:p>
      <w:pPr>
        <w:pStyle w:val="Heading2"/>
      </w:pPr>
      <w:r>
        <w:t xml:space="preserve">5. Market Context &amp; Localization Strategy</w:t>
      </w:r>
    </w:p>
    <w:p>
      <w:pPr>
        <w:pStyle w:val="FirstParagraph"/>
      </w:pPr>
      <w:r>
        <w:t xml:space="preserve">A successful media initiative cannot be imported without adaptation; therefore, this Project Report emphasizes deep localization strategies for the Videographer working in Ivory Coast Abidjan. Visual narratives must reflect the cosmopolitan nature of Ivory Coast Abidjan while respecting traditional values and community expectations. The Videographer will conduct preliminary audience research to identify visual preferences, pacing tolerances, and thematic resonances specific to Ivorian demographics. Additionally, this Project Report requires the Videographer to collaborate with local cultural consultants who can provide real-time feedback on set regarding appropriateness, symbolism, and representation. By embedding localization protocols directly into the workflow of this Project Report, we mitigate the risk of cultural misalignment and ensure that every frame produced by the Videographer strengthens community trust in Ivory Coast Abidjan.</w:t>
      </w:r>
    </w:p>
    <w:bookmarkEnd w:id="24"/>
    <w:bookmarkStart w:id="25" w:name="implementation-timeline-milestones"/>
    <w:p>
      <w:pPr>
        <w:pStyle w:val="Heading2"/>
      </w:pPr>
      <w:r>
        <w:t xml:space="preserve">6. Implementation Timeline &amp; Milestones</w:t>
      </w:r>
    </w:p>
    <w:p>
      <w:pPr>
        <w:pStyle w:val="FirstParagraph"/>
      </w:pPr>
      <w:r>
        <w:t xml:space="preserve">Milestone Phase</w:t>
      </w:r>
    </w:p>
    <w:p>
      <w:pPr>
        <w:pStyle w:val="BodyText"/>
      </w:pPr>
      <w:r>
        <w:t xml:space="preserve">Description</w:t>
      </w:r>
    </w:p>
    <w:p>
      <w:pPr>
        <w:pStyle w:val="BodyText"/>
      </w:pPr>
      <w:r>
        <w:t xml:space="preserve">Videographer Responsibility per Project Report</w:t>
      </w:r>
    </w:p>
    <w:p>
      <w:pPr>
        <w:pStyle w:val="BodyText"/>
      </w:pPr>
      <w:r>
        <w:t xml:space="preserve">Kickoff &amp; Pre-Production (Weeks 1-3)</w:t>
      </w:r>
    </w:p>
    <w:p>
      <w:pPr>
        <w:pStyle w:val="BodyText"/>
      </w:pPr>
      <w:r>
        <w:t xml:space="preserve">Script development, location permits, equipment procurement in Ivory Coast Abidjan.</w:t>
      </w:r>
    </w:p>
    <w:p>
      <w:pPr>
        <w:pStyle w:val="BodyText"/>
      </w:pPr>
      <w:r>
        <w:t xml:space="preserve">Videographer leads creative storyboarding and technical rehearsals as directed by this Project Report.</w:t>
      </w:r>
    </w:p>
    <w:p>
      <w:pPr>
        <w:pStyle w:val="BodyText"/>
      </w:pPr>
      <w:r>
        <w:t xml:space="preserve">Primary Shoot (Weeks 4-7)</w:t>
      </w:r>
    </w:p>
    <w:p>
      <w:pPr>
        <w:pStyle w:val="BodyText"/>
      </w:pPr>
      <w:r>
        <w:t xml:space="preserve">On-location filming across commercial, cultural, and residential zones of Ivory Coast Abidjan.</w:t>
      </w:r>
    </w:p>
    <w:p>
      <w:pPr>
        <w:pStyle w:val="BodyText"/>
      </w:pPr>
      <w:r>
        <w:t xml:space="preserve">Videographer executes scheduled shoots, manages crew logistics, and ensures daily dailies sync per this Project Report.</w:t>
      </w:r>
    </w:p>
    <w:p>
      <w:pPr>
        <w:pStyle w:val="BodyText"/>
      </w:pPr>
      <w:r>
        <w:t xml:space="preserve">Post-Production &amp; Review (Weeks 8-11)</w:t>
      </w:r>
    </w:p>
    <w:p>
      <w:pPr>
        <w:pStyle w:val="BodyText"/>
      </w:pPr>
      <w:r>
        <w:t xml:space="preserve">Editing, sound design, color correction, and stakeholder feedback integration.</w:t>
      </w:r>
    </w:p>
    <w:p>
      <w:pPr>
        <w:pStyle w:val="BodyText"/>
      </w:pPr>
      <w:r>
        <w:t xml:space="preserve">Videographer delivers rough cuts to management for approval as mandated by this Project Report.</w:t>
      </w:r>
    </w:p>
    <w:p>
      <w:pPr>
        <w:pStyle w:val="BodyText"/>
      </w:pPr>
      <w:r>
        <w:t xml:space="preserve">Launch &amp; Distribution (Weeks 12-14)</w:t>
      </w:r>
    </w:p>
    <w:p>
      <w:pPr>
        <w:pStyle w:val="BodyText"/>
      </w:pPr>
      <w:r>
        <w:t xml:space="preserve">Digital rollout, platform optimization, performance tracking across Ivory Coast Abidjan networks.</w:t>
      </w:r>
    </w:p>
    <w:p>
      <w:pPr>
        <w:pStyle w:val="BodyText"/>
      </w:pPr>
      <w:r>
        <w:t xml:space="preserve">Videographer provides final mastered files and metadata logs per this Project Report specifications.</w:t>
      </w:r>
    </w:p>
    <w:bookmarkEnd w:id="25"/>
    <w:bookmarkStart w:id="26" w:name="budgetary-allocation-resource-management"/>
    <w:p>
      <w:pPr>
        <w:pStyle w:val="Heading2"/>
      </w:pPr>
      <w:r>
        <w:t xml:space="preserve">7. Budgetary Allocation &amp; Resource Management</w:t>
      </w:r>
    </w:p>
    <w:p>
      <w:pPr>
        <w:pStyle w:val="FirstParagraph"/>
      </w:pPr>
      <w:r>
        <w:t xml:space="preserve">This Project Report delineates a transparent budget structure to fund the Videographer's operations throughout the project lifecycle in Ivory Coast Abidjan. Financial resources are allocated across equipment rental/purchase, transportation logistics within Ivory Coast Abidjan, licensing fees for stock assets, and post-production software subscriptions. A contingency fund of fifteen percent is explicitly reserved in this Project Report to address unforeseen challenges such as weather disruptions or last-minute location changes common in tropical climates like Ivory Coast Abidjan. The Videographer will be responsible for daily expense tracking, vendor negotiations, and compliance with local fiscal regulations, ensuring that this Project Report remains financially accountable and audit-ready.</w:t>
      </w:r>
    </w:p>
    <w:bookmarkEnd w:id="26"/>
    <w:bookmarkStart w:id="27" w:name="risk-assessment-mitigation-protocols"/>
    <w:p>
      <w:pPr>
        <w:pStyle w:val="Heading2"/>
      </w:pPr>
      <w:r>
        <w:t xml:space="preserve">8. Risk Assessment &amp; Mitigation Protocols</w:t>
      </w:r>
    </w:p>
    <w:p>
      <w:pPr>
        <w:pStyle w:val="FirstParagraph"/>
      </w:pPr>
      <w:r>
        <w:t xml:space="preserve">Navigating production environments in Ivory Coast Abidjan introduces specific operational risks that must be systematically managed within this Project Report. Key vulnerabilities include equipment humidity damage, electrical grid instability, and permitting delays from municipal authorities. This Project Report requires the Videographer to implement preventive measures such as climate-controlled gear storage, redundant power solutions (inverters/generators), and early engagement with local governance bodies for shooting approvals. Furthermore, data security protocols are strictly enforced; this Project Report mandates that all footage generated by the Videographer be backed up across multiple geographically dispersed drives immediately following each shoot day in Ivory Coast Abidjan.</w:t>
      </w:r>
    </w:p>
    <w:bookmarkEnd w:id="27"/>
    <w:bookmarkStart w:id="28" w:name="expected-outcomes-impact-measurement"/>
    <w:p>
      <w:pPr>
        <w:pStyle w:val="Heading2"/>
      </w:pPr>
      <w:r>
        <w:t xml:space="preserve">9. Expected Outcomes &amp; Impact Measurement</w:t>
      </w:r>
    </w:p>
    <w:p>
      <w:pPr>
        <w:pStyle w:val="FirstParagraph"/>
      </w:pPr>
      <w:r>
        <w:t xml:space="preserve">The success of this initiative will be evaluated against quantitative and qualitative benchmarks established in this Project Report. Primary metrics include audience retention rates, cross-platform engagement velocity, brand sentiment analysis within Ivory Coast Abidjan, and operational efficiency ratings for the Videographer's workflow. Secondary outcomes focus on capacity building, media infrastructure improvement, and cultural representation accuracy. By maintaining rigorous documentation standards throughout this Project Report, stakeholders will have full visibility into how the Videographer's contributions directly influence market penetration and community engagement in Ivory Coast Abidjan.</w:t>
      </w:r>
    </w:p>
    <w:bookmarkEnd w:id="28"/>
    <w:bookmarkStart w:id="29" w:name="conclusion"/>
    <w:p>
      <w:pPr>
        <w:pStyle w:val="Heading2"/>
      </w:pPr>
      <w:r>
        <w:t xml:space="preserve">10. Conclusion</w:t>
      </w:r>
    </w:p>
    <w:p>
      <w:pPr>
        <w:pStyle w:val="FirstParagraph"/>
      </w:pPr>
      <w:r>
        <w:t xml:space="preserve">This Project Report confirms that strategic investment in a professional Videographer is essential for capturing the visual identity of Ivory Coast Abidjan with precision, authenticity, and commercial viability. By adhering to the operational guidelines, localization strategies, and accountability frameworks detailed herein, our organization will produce exceptional cinematic content that resonates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Videographer Project Report - Ivory Coast Abidjan</dc:title>
  <dc:creator/>
  <dc:language>en</dc:language>
  <cp:keywords/>
  <dcterms:created xsi:type="dcterms:W3CDTF">2026-07-29T14:42:38Z</dcterms:created>
  <dcterms:modified xsi:type="dcterms:W3CDTF">2026-07-29T14:42:38Z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