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Kenya</w:t>
      </w:r>
      <w:r>
        <w:t xml:space="preserve"> </w:t>
      </w:r>
      <w:r>
        <w:t xml:space="preserve">Nairobi</w:t>
      </w:r>
    </w:p>
    <w:bookmarkStart w:id="38" w:name="Xe2feef2d7a68702bce9b660acffd838ce999746"/>
    <w:p>
      <w:pPr>
        <w:pStyle w:val="Heading1"/>
      </w:pPr>
      <w:r>
        <w:rPr>
          <w:bCs/>
          <w:b/>
        </w:rPr>
        <w:t xml:space="preserve"> </w:t>
      </w:r>
      <w:r>
        <w:rPr>
          <w:bCs/>
          <w:b/>
        </w:rPr>
        <w:t xml:space="preserve">Project Report: Comprehensive Videographer Services in Kenya Nairobi</w:t>
      </w:r>
    </w:p>
    <w:bookmarkStart w:id="20" w:name="Xe148eb8960ac7b295b769f2fa3ca54fb74e0d9c"/>
    <w:p>
      <w:pPr>
        <w:pStyle w:val="Heading3"/>
      </w:pPr>
      <w:r>
        <w:t xml:space="preserve">A. Market Context and Demand in Kenya Nairobi.</w:t>
      </w:r>
    </w:p>
    <w:p>
      <w:pPr>
        <w:pStyle w:val="FirstParagraph"/>
      </w:pPr>
      <w:r>
        <w:t xml:space="preserve">The urban center of</w:t>
      </w:r>
      <w:r>
        <w:t xml:space="preserve"> </w:t>
      </w:r>
      <w:r>
        <w:rPr>
          <w:bCs/>
          <w:b/>
        </w:rPr>
        <w:t xml:space="preserve">Kenya Nairobi</w:t>
      </w:r>
      <w:r>
        <w:t xml:space="preserve"> </w:t>
      </w:r>
      <w:r>
        <w:t xml:space="preserve">stands as the commercial and creative heart of East Africa. It is a rapidly expanding metropolis where traditional corporate structures are merging with a vibrant, digital-first culture. For businesses, NGOs, and government entities operating within this region the need for high-quality visual content has never been greater. The</w:t>
      </w:r>
      <w:r>
        <w:t xml:space="preserve"> </w:t>
      </w:r>
      <w:r>
        <w:rPr>
          <w:bCs/>
          <w:b/>
        </w:rPr>
        <w:t xml:space="preserve">Videographer</w:t>
      </w:r>
      <w:r>
        <w:t xml:space="preserve"> </w:t>
      </w:r>
      <w:r>
        <w:t xml:space="preserve">profession in this context is not merely about recording events; it is about storytelling that resonates with a diverse and increasingly sophisticated audience.</w:t>
      </w:r>
    </w:p>
    <w:bookmarkEnd w:id="20"/>
    <w:bookmarkStart w:id="21" w:name="b.-scope-of-services."/>
    <w:p>
      <w:pPr>
        <w:pStyle w:val="Heading3"/>
      </w:pPr>
      <w:r>
        <w:t xml:space="preserve">B. Scope of Services.</w:t>
      </w:r>
    </w:p>
    <w:p>
      <w:pPr>
        <w:pStyle w:val="FirstParagraph"/>
      </w:pPr>
      <w:r>
        <w:t xml:space="preserve">This project report outlines the strategic deployment of professional videography services tailored specifically for stakeholders in</w:t>
      </w:r>
      <w:r>
        <w:t xml:space="preserve"> </w:t>
      </w:r>
      <w:r>
        <w:rPr>
          <w:bCs/>
          <w:b/>
        </w:rPr>
        <w:t xml:space="preserve">Kenya Nairobi</w:t>
      </w:r>
      <w:r>
        <w:t xml:space="preserve">. The scope includes corporate branding, documentary filmmaking for social impact campaigns, wedding and event coverage, and real estate marketing. Each service line requires a unique approach that respects local cultural nuances while maintaining international production standards.</w:t>
      </w:r>
    </w:p>
    <w:bookmarkEnd w:id="21"/>
    <w:bookmarkStart w:id="25" w:name="Xe6d97b4d314ede6d0854eeafd00b70531719d30"/>
    <w:p>
      <w:pPr>
        <w:pStyle w:val="Heading2"/>
      </w:pPr>
      <w:r>
        <w:t xml:space="preserve"> </w:t>
      </w:r>
      <w:r>
        <w:t xml:space="preserve">Strategic Importance of the Videographer Role in Kenya Nairobi</w:t>
      </w:r>
    </w:p>
    <w:p>
      <w:pPr>
        <w:pStyle w:val="FirstParagraph"/>
      </w:pPr>
      <w:r>
        <w:t xml:space="preserve">The role of the</w:t>
      </w:r>
      <w:r>
        <w:t xml:space="preserve"> </w:t>
      </w:r>
      <w:r>
        <w:rPr>
          <w:bCs/>
          <w:b/>
        </w:rPr>
        <w:t xml:space="preserve">Videographer</w:t>
      </w:r>
      <w:r>
        <w:t xml:space="preserve"> </w:t>
      </w:r>
      <w:r>
        <w:t xml:space="preserve">extends beyond technical execution. In a city as dynamic as</w:t>
      </w:r>
      <w:r>
        <w:t xml:space="preserve"> </w:t>
      </w:r>
      <w:r>
        <w:rPr>
          <w:bCs/>
          <w:b/>
        </w:rPr>
        <w:t xml:space="preserve">Kenya Nairobi</w:t>
      </w:r>
      <w:r>
        <w:t xml:space="preserve">, visual narratives are powerful tools for communication, education, and brand building.</w:t>
      </w:r>
    </w:p>
    <w:bookmarkStart w:id="22" w:name="a.-brand-enhancement."/>
    <w:p>
      <w:pPr>
        <w:pStyle w:val="Heading3"/>
      </w:pPr>
      <w:r>
        <w:t xml:space="preserve">A. Brand Enhancement.</w:t>
      </w:r>
    </w:p>
    <w:p>
      <w:pPr>
        <w:pStyle w:val="FirstParagraph"/>
      </w:pPr>
      <w:r>
        <w:t xml:space="preserve">Corporations in the CBD (Central Business District) of Kenya Nairobi utilize videographers to create compelling advertisements that capture the energy and ambition of the region. A skilled Videographer understands how to frame shots that reflect modern Kenyan professionalism, utilizing iconic backdrops such as the Nairobi skyline or bustling markets like Maasai Market to add authenticity.</w:t>
      </w:r>
    </w:p>
    <w:bookmarkEnd w:id="22"/>
    <w:bookmarkStart w:id="23" w:name="b.-social-impact-and-ngo-communication."/>
    <w:p>
      <w:pPr>
        <w:pStyle w:val="Heading3"/>
      </w:pPr>
      <w:r>
        <w:t xml:space="preserve">B. Social Impact and NGO Communication.</w:t>
      </w:r>
    </w:p>
    <w:p>
      <w:pPr>
        <w:pStyle w:val="FirstParagraph"/>
      </w:pPr>
      <w:r>
        <w:t xml:space="preserve">Nairobi is a hub for numerous international NGOs and local community organizations. For these entities, the Videographer plays a critical role in advocacy. By documenting stories of resilience, innovation, and change within Kenya Nairobi these professionals help secure funding and raise awareness. The ability to capture raw emotion while maintaining ethical storytelling standards is paramount.</w:t>
      </w:r>
    </w:p>
    <w:bookmarkEnd w:id="23"/>
    <w:bookmarkStart w:id="24" w:name="c.-cultural-preservation-and-tourism."/>
    <w:p>
      <w:pPr>
        <w:pStyle w:val="Heading3"/>
      </w:pPr>
      <w:r>
        <w:t xml:space="preserve">C. Cultural Preservation and Tourism.</w:t>
      </w:r>
    </w:p>
    <w:p>
      <w:pPr>
        <w:pStyle w:val="FirstParagraph"/>
      </w:pPr>
      <w:r>
        <w:rPr>
          <w:bCs/>
          <w:b/>
        </w:rPr>
        <w:t xml:space="preserve">Kenya Nairobi</w:t>
      </w:r>
      <w:r>
        <w:t xml:space="preserve"> </w:t>
      </w:r>
      <w:r>
        <w:t xml:space="preserve">serves as a gateway to the broader Kenyan experience, including safaris and cultural heritage sites. Videographers are tasked with creating immersive content that attracts tourism. This involves capturing not just landscapes but the vibrant urban culture, from jazz clubs in Westlands to tech hubs in Yala.</w:t>
      </w:r>
    </w:p>
    <w:bookmarkEnd w:id="24"/>
    <w:bookmarkEnd w:id="25"/>
    <w:bookmarkStart w:id="29" w:name="X8c485bf2398b5564c91d72d123e110ce24f126e"/>
    <w:p>
      <w:pPr>
        <w:pStyle w:val="Heading2"/>
      </w:pPr>
      <w:r>
        <w:t xml:space="preserve"> </w:t>
      </w:r>
      <w:r>
        <w:t xml:space="preserve">Operational Challenges and Mitigation Strategies</w:t>
      </w:r>
    </w:p>
    <w:p>
      <w:pPr>
        <w:pStyle w:val="FirstParagraph"/>
      </w:pPr>
      <w:r>
        <w:t xml:space="preserve">Operating a professional videography service in any major city presents unique challenges. In the specific context of Kenya Nairobi, several factors must be managed effectively.</w:t>
      </w:r>
    </w:p>
    <w:bookmarkStart w:id="26" w:name="a.-traffic-and-logistics."/>
    <w:p>
      <w:pPr>
        <w:pStyle w:val="Heading3"/>
      </w:pPr>
      <w:r>
        <w:t xml:space="preserve">A. Traffic and Logistics.</w:t>
      </w:r>
    </w:p>
    <w:p>
      <w:pPr>
        <w:pStyle w:val="FirstParagraph"/>
      </w:pPr>
      <w:r>
        <w:t xml:space="preserve">Nairobi is notorious for its traffic congestion, particularly during peak hours between 7:00 AM to 9:00 AM and 5:0 PM to 8: PM. For a Videographer this poses significant logistical hurdles regarding equipment transport and punctuality. Mitigation strategies include strategic route planning, utilizing motorcycles for small gear setups, and scheduling shoots during off-peak hours whenever possible.</w:t>
      </w:r>
    </w:p>
    <w:bookmarkEnd w:id="26"/>
    <w:bookmarkStart w:id="27" w:name="b.-power-reliability."/>
    <w:p>
      <w:pPr>
        <w:pStyle w:val="Heading3"/>
      </w:pPr>
      <w:r>
        <w:t xml:space="preserve">B. Power Reliability.</w:t>
      </w:r>
    </w:p>
    <w:p>
      <w:pPr>
        <w:pStyle w:val="FirstParagraph"/>
      </w:pPr>
      <w:r>
        <w:t xml:space="preserve">While infrastructure has improved in recent years intermittent power fluctuations can still occur. A reliable Videographer must carry backup power solutions such as portable batteries, solar chargers, and diesel generators for longer shoots. This ensures that no critical moment is missed due to technical failures.</w:t>
      </w:r>
    </w:p>
    <w:bookmarkEnd w:id="27"/>
    <w:bookmarkStart w:id="28" w:name="c.-regulatory-compliance."/>
    <w:p>
      <w:pPr>
        <w:pStyle w:val="Heading3"/>
      </w:pPr>
      <w:r>
        <w:t xml:space="preserve">C. Regulatory Compliance.</w:t>
      </w:r>
    </w:p>
    <w:p>
      <w:pPr>
        <w:pStyle w:val="FirstParagraph"/>
      </w:pPr>
      <w:r>
        <w:t xml:space="preserve">Navigating local regulations regarding filming permits in public spaces in Kenya Nairobi requires diligence. The Videographer must be familiar with the requirements of the National Film and Television School (NFTS) guidelines and local county government rules to avoid fines or confiscation of equipment.</w:t>
      </w:r>
    </w:p>
    <w:bookmarkEnd w:id="28"/>
    <w:bookmarkEnd w:id="29"/>
    <w:bookmarkStart w:id="33" w:name="technical-requirements-and-standards"/>
    <w:p>
      <w:pPr>
        <w:pStyle w:val="Heading2"/>
      </w:pPr>
      <w:r>
        <w:t xml:space="preserve"> </w:t>
      </w:r>
      <w:r>
        <w:t xml:space="preserve">Technical Requirements and Standards</w:t>
      </w:r>
    </w:p>
    <w:p>
      <w:pPr>
        <w:pStyle w:val="FirstParagraph"/>
      </w:pPr>
      <w:r>
        <w:t xml:space="preserve">To compete in the high-stakes environment of Kenya Nairobi videographers must adhere to rigorous technical standards. This section outlines the essential equipment and skills required.</w:t>
      </w:r>
    </w:p>
    <w:bookmarkStart w:id="30" w:name="a.-equipment-specifications."/>
    <w:p>
      <w:pPr>
        <w:pStyle w:val="Heading3"/>
      </w:pPr>
      <w:r>
        <w:t xml:space="preserve">A. Equipment Specifications.</w:t>
      </w:r>
    </w:p>
    <w:p>
      <w:pPr>
        <w:pStyle w:val="FirstParagraph"/>
      </w:pPr>
      <w:r>
        <w:rPr>
          <w:bCs/>
          <w:b/>
        </w:rPr>
        <w:t xml:space="preserve">Cameras:</w:t>
      </w:r>
      <w:r>
        <w:t xml:space="preserve"> </w:t>
      </w:r>
      <w:r>
        <w:t xml:space="preserve">High-resolution cinema cameras (e.g., Sony FX series, Canon C70) capable of shooting in 4K HDR to meet broadcast standards.</w:t>
      </w:r>
    </w:p>
    <w:p>
      <w:pPr>
        <w:pStyle w:val="BodyText"/>
      </w:pPr>
      <w:r>
        <w:rPr>
          <w:bCs/>
          <w:b/>
        </w:rPr>
        <w:t xml:space="preserve">Lenses:</w:t>
      </w:r>
      <w:r>
        <w:t xml:space="preserve"> </w:t>
      </w:r>
      <w:r>
        <w:t xml:space="preserve">A versatile range of prime and zoom lenses for both tight interview shots and expansive landscape views of Kenya Nairobi.</w:t>
      </w:r>
    </w:p>
    <w:p>
      <w:pPr>
        <w:pStyle w:val="BodyText"/>
      </w:pPr>
      <w:r>
        <w:rPr>
          <w:bCs/>
          <w:b/>
        </w:rPr>
        <w:t xml:space="preserve">Gimbals and Stabilizers:</w:t>
      </w:r>
    </w:p>
    <w:p>
      <w:pPr>
        <w:numPr>
          <w:ilvl w:val="0"/>
          <w:numId w:val="1001"/>
        </w:numPr>
        <w:pStyle w:val="Compact"/>
      </w:pPr>
      <w:r>
        <w:rPr>
          <w:iCs/>
          <w:i/>
        </w:rPr>
        <w:t xml:space="preserve">DJI Ronin or Zhiyun Crane:</w:t>
      </w:r>
      <w:r>
        <w:t xml:space="preserve">Essential for smooth tracking shots that convey professionalism.</w:t>
      </w:r>
    </w:p>
    <w:bookmarkEnd w:id="30"/>
    <w:bookmarkStart w:id="31" w:name="b.-post-production-capabilities."/>
    <w:p>
      <w:pPr>
        <w:pStyle w:val="Heading3"/>
      </w:pPr>
      <w:r>
        <w:t xml:space="preserve">B. Post-Production Capabilities.</w:t>
      </w:r>
    </w:p>
    <w:p>
      <w:pPr>
        <w:pStyle w:val="FirstParagraph"/>
      </w:pPr>
      <w:r>
        <w:t xml:space="preserve">The work does not end on set. A professional Videographer must have robust post-production workflows. This includes color grading to enhance the vibrant colors of Kenyan culture, sound design using local audio libraries, and motion graphics that align with global trends.</w:t>
      </w:r>
    </w:p>
    <w:bookmarkEnd w:id="31"/>
    <w:bookmarkStart w:id="32" w:name="X15315cb47caad7401e4bf89931311f778f6bd8f"/>
    <w:p>
      <w:pPr>
        <w:pStyle w:val="Heading3"/>
      </w:pPr>
      <w:r>
        <w:t xml:space="preserve">C. Internet Connectivity for Remote Delivery.</w:t>
      </w:r>
    </w:p>
    <w:p>
      <w:pPr>
        <w:pStyle w:val="FirstParagraph"/>
      </w:pPr>
      <w:r>
        <w:t xml:space="preserve">Nairobi has excellent internet infrastructure in many areas allowing for cloud-based editing and delivery. However, a Videographer must have contingency plans including 4G/5G bonding transmitters to ensure seamless uploads of large video files to international clients.</w:t>
      </w:r>
    </w:p>
    <w:bookmarkEnd w:id="32"/>
    <w:bookmarkEnd w:id="33"/>
    <w:bookmarkStart w:id="36" w:name="economic-impact-and-future-outlook"/>
    <w:p>
      <w:pPr>
        <w:pStyle w:val="Heading2"/>
      </w:pPr>
      <w:r>
        <w:t xml:space="preserve"> </w:t>
      </w:r>
      <w:r>
        <w:t xml:space="preserve">Economic Impact and Future Outlook</w:t>
      </w:r>
    </w:p>
    <w:p>
      <w:pPr>
        <w:pStyle w:val="FirstParagraph"/>
      </w:pPr>
      <w:r>
        <w:t xml:space="preserve">The investment in professional videography services within Kenya Nairobi yields significant economic returns. It stimulates the local creative economy by employing camera operators, editors, sound technicians, and location managers. Furthermore it enhances the global visibility of Kenyan brands and culture.</w:t>
      </w:r>
    </w:p>
    <w:bookmarkStart w:id="34" w:name="a.-growth-potential."/>
    <w:p>
      <w:pPr>
        <w:pStyle w:val="Heading3"/>
      </w:pPr>
      <w:r>
        <w:t xml:space="preserve">A. Growth Potential.</w:t>
      </w:r>
    </w:p>
    <w:p>
      <w:pPr>
        <w:pStyle w:val="FirstParagraph"/>
      </w:pPr>
      <w:r>
        <w:t xml:space="preserve">The demand for video content is projected to grow exponentially over the next five years. With the rise of social media platforms like TikTok, Instagram Reels, and YouTube businesses in Kenya Nairobi are increasingly prioritizing short-form video content. This creates a steady stream of opportunities for agile Videographers who can produce high-quality output quickly.</w:t>
      </w:r>
    </w:p>
    <w:bookmarkEnd w:id="34"/>
    <w:bookmarkStart w:id="35" w:name="b.-training-and-development."/>
    <w:p>
      <w:pPr>
        <w:pStyle w:val="Heading3"/>
      </w:pPr>
      <w:r>
        <w:t xml:space="preserve">B. Training and Development.</w:t>
      </w:r>
    </w:p>
    <w:p>
      <w:pPr>
        <w:pStyle w:val="FirstParagraph"/>
      </w:pPr>
      <w:r>
        <w:t xml:space="preserve">To sustain this growth there is a need for continuous professional development. Workshops on new technologies such as drone cinematography, virtual production, and AI-assisted editing will be crucial for Videographers operating in Kenya Nairobi to remain competitive.</w:t>
      </w:r>
    </w:p>
    <w:bookmarkEnd w:id="35"/>
    <w:bookmarkEnd w:id="36"/>
    <w:bookmarkStart w:id="37" w:name="conclusion"/>
    <w:p>
      <w:pPr>
        <w:pStyle w:val="Heading2"/>
      </w:pPr>
      <w:r>
        <w:t xml:space="preserve"> </w:t>
      </w:r>
      <w:r>
        <w:t xml:space="preserve">Conclusion</w:t>
      </w:r>
    </w:p>
    <w:p>
      <w:pPr>
        <w:pStyle w:val="FirstParagraph"/>
      </w:pPr>
      <w:r>
        <w:t xml:space="preserve">In conclusion the implementation of professional videography services in Kenya Nairobi is a strategic imperative for modern organizations. The Videographer serves as a vital bridge between brands and their audiences capturing the essence of a dynamic city. By addressing logistical challenges, adhering to high technical standards, and respecting cultural contexts stakeholders can leverage video content to achieve their goals.</w:t>
      </w:r>
    </w:p>
    <w:p>
      <w:pPr>
        <w:pStyle w:val="BodyText"/>
      </w:pPr>
      <w:r>
        <w:t xml:space="preserve">This project report underscores the importance of investing in skilled talent and robust infrastructure for videography in Kenya Nairobi. As the digital landscape evolves those who adapt will lead the market. The future of visual communication in this region is bright promising a vibrant era for creative professionals dedicated to telling compelling stories through the lens.</w:t>
      </w:r>
    </w:p>
    <w:bookmarkEnd w:id="37"/>
    <w:p>
      <w:pPr>
        <w:pStyle w:val="BodyText"/>
      </w:pPr>
      <w:r>
        <w:rPr>
          <w:iCs/>
          <w:i/>
        </w:rPr>
        <w:t xml:space="preserve">End of Report</w:t>
      </w:r>
    </w:p>
    <w:p>
      <w:r>
        <w:pict>
          <v:rect style="width:0;height:1.5pt" o:hralign="center" o:hrstd="t" o:hr="t"/>
        </w:pict>
      </w:r>
    </w:p>
    <w:p>
      <w:pPr>
        <w:pStyle w:val="FirstParagraph"/>
      </w:pPr>
      <w:r>
        <w:t xml:space="preserve">25px;"&gt;</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Videography Services in Kenya Nairobi</dc:title>
  <dc:creator/>
  <dc:language>en</dc:language>
  <cp:keywords/>
  <dcterms:created xsi:type="dcterms:W3CDTF">2026-07-29T13:57:29Z</dcterms:created>
  <dcterms:modified xsi:type="dcterms:W3CDTF">2026-07-29T13:57:29Z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