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Videographer</w:t>
      </w:r>
      <w:r>
        <w:t xml:space="preserve"> </w:t>
      </w:r>
      <w:r>
        <w:t xml:space="preserve">Project</w:t>
      </w:r>
      <w:r>
        <w:t xml:space="preserve"> </w:t>
      </w:r>
      <w:r>
        <w:t xml:space="preserve">Report:</w:t>
      </w:r>
      <w:r>
        <w:t xml:space="preserve"> </w:t>
      </w:r>
      <w:r>
        <w:t xml:space="preserve">Netherlands</w:t>
      </w:r>
      <w:r>
        <w:t xml:space="preserve"> </w:t>
      </w:r>
      <w:r>
        <w:t xml:space="preserve">Amsterdam</w:t>
      </w:r>
    </w:p>
    <w:p>
      <w:pPr>
        <w:pStyle w:val="FirstParagraph"/>
      </w:pPr>
      <w:r>
        <w:t xml:space="preserve">```html</w:t>
      </w:r>
    </w:p>
    <w:bookmarkStart w:id="20" w:name="project-report"/>
    <w:p>
      <w:pPr>
        <w:pStyle w:val="Heading1"/>
      </w:pPr>
      <w:r>
        <w:t xml:space="preserve">Project Report</w:t>
      </w:r>
    </w:p>
    <w:p>
      <w:pPr>
        <w:pStyle w:val="FirstParagraph"/>
      </w:pPr>
      <w:r>
        <w:t xml:space="preserve">Comprehensive Overview of Videography Services in the Netherlands Amsterdam Region</w:t>
      </w:r>
    </w:p>
    <w:bookmarkEnd w:id="20"/>
    <w:bookmarkStart w:id="21" w:name="executive-summary"/>
    <w:p>
      <w:pPr>
        <w:pStyle w:val="Heading2"/>
      </w:pPr>
      <w:r>
        <w:t xml:space="preserve">Executive Summary</w:t>
      </w:r>
    </w:p>
    <w:p>
      <w:pPr>
        <w:pStyle w:val="FirstParagraph"/>
      </w:pPr>
      <w:r>
        <w:t xml:space="preserve">This Project Report outlines the strategic requirements, operational frameworks, and market considerations for establishing a high-quality Videographer service specifically tailored to the dynamic environment of the Netherlands Amsterdam. As a global hub for culture, commerce, and technology Amsterdam presents unique opportunities for visual storytelling. This document details how professional videography services can leverage the specific geographic and cultural nuances of this region to deliver exceptional value to clients ranging from corporate enterprises in the Zuidas financial district to creative startups in North.</w:t>
      </w:r>
    </w:p>
    <w:bookmarkEnd w:id="21"/>
    <w:bookmarkStart w:id="22" w:name="introduction"/>
    <w:p>
      <w:pPr>
        <w:pStyle w:val="Heading2"/>
      </w:pPr>
      <w:r>
        <w:t xml:space="preserve">Introduction</w:t>
      </w:r>
    </w:p>
    <w:p>
      <w:pPr>
        <w:pStyle w:val="FirstParagraph"/>
      </w:pPr>
      <w:r>
        <w:t xml:space="preserve">The demand for high-end visual content has surged across all sectors, and the Netherlands Amsterdam is no exception. Whether for corporate branding, tourism promotion, or event coverage the need for a skilled Videographer is paramount This report aims to provide a comprehensive guide on how to structure such a project ensuring that all deliverables meet international standards while respecting local regulations and cultural expectations in the Netherlands Amsterdam area.</w:t>
      </w:r>
    </w:p>
    <w:p>
      <w:pPr>
        <w:pStyle w:val="BodyText"/>
      </w:pPr>
      <w:r>
        <w:t xml:space="preserve">Amsterdam’s unique landscape characterized by its historic canal belt modern architectural marvels and vibrant tech scene provides a diverse backdrop for video production. This diversity requires a Videographer who is not only technically proficient but also deeply familiar with the logistical challenges and opportunities specific to this city in the Netherlands Amsterdam region.</w:t>
      </w:r>
    </w:p>
    <w:bookmarkEnd w:id="22"/>
    <w:bookmarkStart w:id="25" w:name="market-analysis"/>
    <w:bookmarkStart w:id="24" w:name="X01fa30e93c09b77656097413f020946c8717eb1"/>
    <w:p>
      <w:pPr>
        <w:pStyle w:val="Heading2"/>
      </w:pPr>
      <w:r>
        <w:t xml:space="preserve">Market Analysis: The Netherlands Amsterdam Context</w:t>
      </w:r>
    </w:p>
    <w:p>
      <w:pPr>
        <w:pStyle w:val="FirstParagraph"/>
      </w:pPr>
      <w:r>
        <w:t xml:space="preserve">The media landscape in the Netherlands Amsterdam is highly competitive yet innovative. Clients here expect precision creativity and adherence to strict data privacy laws such as GDPR which are strictly enforced throughout the Netherlands. A successful Videographer must understand these legal frameworks especially when filming in public spaces or handling personal data of subjects in Amsterdam.</w:t>
      </w:r>
    </w:p>
    <w:bookmarkStart w:id="23" w:name="key-client-segments"/>
    <w:p>
      <w:pPr>
        <w:pStyle w:val="Heading3"/>
      </w:pPr>
      <w:r>
        <w:t xml:space="preserve">Key Client Segments</w:t>
      </w:r>
    </w:p>
    <w:p>
      <w:pPr>
        <w:numPr>
          <w:ilvl w:val="0"/>
          <w:numId w:val="1001"/>
        </w:numPr>
        <w:pStyle w:val="Compact"/>
      </w:pPr>
      <w:r>
        <w:rPr>
          <w:bCs/>
          <w:b/>
        </w:rPr>
        <w:t xml:space="preserve">Corporate Sector:</w:t>
      </w:r>
      <w:r>
        <w:t xml:space="preserve">-Companies headquartered in the Netherlands Amsterdam particularly those in finance technology and logistics require corporate films annual reports and executive interviews. These clients prioritize professionalism speed and high-end production values.</w:t>
      </w:r>
    </w:p>
    <w:p>
      <w:pPr>
        <w:numPr>
          <w:ilvl w:val="0"/>
          <w:numId w:val="1001"/>
        </w:numPr>
        <w:pStyle w:val="Compact"/>
      </w:pPr>
      <w:r>
        <w:rPr>
          <w:bCs/>
          <w:b/>
        </w:rPr>
        <w:t xml:space="preserve">Creative Industries:</w:t>
      </w:r>
      <w:r>
        <w:t xml:space="preserve">-The arts scene in Amsterdam is thriving. Museums galleries theaters and independent artists need Videographer services for promotional materials exhibition documentation and artist profiles.</w:t>
      </w:r>
    </w:p>
    <w:p>
      <w:pPr>
        <w:numPr>
          <w:ilvl w:val="0"/>
          <w:numId w:val="1001"/>
        </w:numPr>
        <w:pStyle w:val="Compact"/>
      </w:pPr>
      <w:r>
        <w:t xml:space="preserve">Tourism &amp; Hospitality:-Hotels restaurants cultural institutions and tourism boards in the Netherlands Amsterdam rely on cinematic visuals to attract visitors. These projects often involve location scouting at iconic landmarks such as the Rijksmuseum or Anne Frank House requiring special permits and careful handling of public space regulations.</w:t>
      </w:r>
    </w:p>
    <w:bookmarkEnd w:id="23"/>
    <w:bookmarkEnd w:id="24"/>
    <w:bookmarkEnd w:id="25"/>
    <w:bookmarkStart w:id="29" w:name="operational-strategy"/>
    <w:p>
      <w:pPr>
        <w:pStyle w:val="Heading2"/>
      </w:pPr>
      <w:r>
        <w:t xml:space="preserve">Operational Strategy</w:t>
      </w:r>
    </w:p>
    <w:bookmarkStart w:id="26" w:name="pre-production-planning"/>
    <w:p>
      <w:pPr>
        <w:pStyle w:val="Heading3"/>
      </w:pPr>
      <w:r>
        <w:t xml:space="preserve">Pre-Production Planning</w:t>
      </w:r>
    </w:p>
    <w:p>
      <w:pPr>
        <w:pStyle w:val="FirstParagraph"/>
      </w:pPr>
      <w:r>
        <w:t xml:space="preserve">In the Netherlands Amsterdam pre-production is critical due to strict urban planning and noise ordinances. A Videographer must secure necessary filming permits from the municipality well in advance especially for drone usage or blocking public pathways along the canals. Creative briefs should be developed collaboratively with clients to ensure that the visual narrative aligns with their brand identity while capturing the essence of Amsterdam’s unique charm.</w:t>
      </w:r>
    </w:p>
    <w:bookmarkEnd w:id="26"/>
    <w:bookmarkStart w:id="27" w:name="production-execution"/>
    <w:p>
      <w:pPr>
        <w:pStyle w:val="Heading3"/>
      </w:pPr>
      <w:r>
        <w:t xml:space="preserve">Production Execution</w:t>
      </w:r>
    </w:p>
    <w:p>
      <w:pPr>
        <w:pStyle w:val="FirstParagraph"/>
      </w:pPr>
      <w:r>
        <w:t xml:space="preserve">The physical act of filming in Amsterdam requires adaptability. The city is pedestrian-friendly with narrow streets and limited vehicle access which can complicate equipment transport. A professional Videographer will utilize lightweight gear bicycles or public transport where appropriate to navigate the Netherlands Amsterdam efficiently.</w:t>
      </w:r>
    </w:p>
    <w:p>
      <w:pPr>
        <w:pStyle w:val="BodyText"/>
      </w:pPr>
      <w:r>
        <w:t xml:space="preserve">Lighting conditions in this region can be variable due to its northern latitude and frequent cloud cover. Equipment choices must account for low-light scenarios often found in historic buildings or during winter months common in the Netherlands. The Videographer should be proficient with natural light techniques as well as portable LED solutions.</w:t>
      </w:r>
    </w:p>
    <w:bookmarkEnd w:id="27"/>
    <w:bookmarkStart w:id="28" w:name="post-production-and-delivery"/>
    <w:p>
      <w:pPr>
        <w:pStyle w:val="Heading3"/>
      </w:pPr>
      <w:r>
        <w:t xml:space="preserve">Post-Production and Delivery</w:t>
      </w:r>
    </w:p>
    <w:p>
      <w:pPr>
        <w:pStyle w:val="FirstParagraph"/>
      </w:pPr>
      <w:r>
        <w:t xml:space="preserve">Post-production involves color grading editing sound design and final delivery. For clients in the Netherlands Amsterdam it is essential to deliver content that resonates with local audiences while maintaining global appeal. This includes subtitling in Dutch for domestic reach and English for international platforms.</w:t>
      </w:r>
    </w:p>
    <w:bookmarkEnd w:id="28"/>
    <w:bookmarkEnd w:id="29"/>
    <w:bookmarkStart w:id="30" w:name="legal-and-ethical-considerations"/>
    <w:p>
      <w:pPr>
        <w:pStyle w:val="Heading2"/>
      </w:pPr>
      <w:r>
        <w:t xml:space="preserve">Legal and Ethical Considerations</w:t>
      </w:r>
    </w:p>
    <w:p>
      <w:pPr>
        <w:pStyle w:val="FirstParagraph"/>
      </w:pPr>
      <w:r>
        <w:t xml:space="preserve">Operating as a Videographer in the Netherlands Amsterdam entails strict adherence to Dutch law and EU regulations. Key areas of focus include:</w:t>
      </w:r>
    </w:p>
    <w:p>
      <w:pPr>
        <w:numPr>
          <w:ilvl w:val="0"/>
          <w:numId w:val="1002"/>
        </w:numPr>
        <w:pStyle w:val="Compact"/>
      </w:pPr>
      <w:r>
        <w:rPr>
          <w:bCs/>
          <w:b/>
        </w:rPr>
        <w:t xml:space="preserve">GDP Compliance:</w:t>
      </w:r>
      <w:r>
        <w:t xml:space="preserve">-Ensuring that any personal data collected during filming is processed lawfully with explicit consent from subjects.</w:t>
      </w:r>
    </w:p>
    <w:p>
      <w:pPr>
        <w:numPr>
          <w:ilvl w:val="0"/>
          <w:numId w:val="1002"/>
        </w:numPr>
        <w:pStyle w:val="Compact"/>
      </w:pPr>
      <w:r>
        <w:t xml:space="preserve">Musical Rights:-Using licensed music or original scores to avoid copyright infringement a common pitfall in video production.</w:t>
      </w:r>
    </w:p>
    <w:p>
      <w:pPr>
        <w:numPr>
          <w:ilvl w:val="0"/>
          <w:numId w:val="1002"/>
        </w:numPr>
        <w:pStyle w:val="Compact"/>
      </w:pPr>
      <w:r>
        <w:t xml:space="preserve">Public Space Regulations:-Respecting privacy laws when filming individuals in public areas of Amsterdam. Model releases should be obtained whenever possible particularly for commercial use.</w:t>
      </w:r>
    </w:p>
    <w:p>
      <w:pPr>
        <w:numPr>
          <w:ilvl w:val="0"/>
          <w:numId w:val="1002"/>
        </w:numPr>
        <w:pStyle w:val="Compact"/>
      </w:pPr>
      <w:r>
        <w:t xml:space="preserve">Environmental Responsibility:-Promoting sustainable practices by minimizing waste and carbon footprint during shoots which aligns with the eco-conscious values prevalent in the Netherlands Amsterdam community.</w:t>
      </w:r>
    </w:p>
    <w:bookmarkEnd w:id="30"/>
    <w:bookmarkStart w:id="31" w:name="conclusion"/>
    <w:p>
      <w:pPr>
        <w:pStyle w:val="Heading2"/>
      </w:pPr>
      <w:r>
        <w:t xml:space="preserve">Conclusion</w:t>
      </w:r>
    </w:p>
    <w:p>
      <w:pPr>
        <w:pStyle w:val="FirstParagraph"/>
      </w:pPr>
      <w:r>
        <w:t xml:space="preserve">This Project Report has highlighted the multifaceted nature of providing Videographer services in the Netherlands Amsterdam. Success in this market requires a blend of technical expertise local knowledge legal compliance and creative vision. By understanding the unique characteristics of Amsterdam’s urban environment cultural richness and regulatory framework a Videographer can create impactful visual stories that serve clients effectively.</w:t>
      </w:r>
    </w:p>
    <w:p>
      <w:pPr>
        <w:pStyle w:val="BodyText"/>
      </w:pPr>
      <w:r>
        <w:t xml:space="preserve">As the Netherlands continues to solidify its position as a leader in innovation and quality of life Amsterdam remains at the forefront of this movement. Investing in high-quality videography not only enhances brand visibility but also contributes to the cultural tapestry of this vibrant city. We recommend that all stakeholders involved in video production projects in the Netherlands Amsterdam adhere to best practices outlined herein to ensure successful outcomes.</w:t>
      </w:r>
    </w:p>
    <w:bookmarkEnd w:id="31"/>
    <w:p>
      <w:pPr>
        <w:pStyle w:val="BodyText"/>
      </w:pPr>
      <w:r>
        <w:t xml:space="preserve">© 2023 Project Report Series.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Videographer Project Report: Netherlands Amsterdam</dc:title>
  <dc:creator/>
  <dc:language>en</dc:language>
  <cp:keywords/>
  <dcterms:created xsi:type="dcterms:W3CDTF">2026-07-29T10:28:22Z</dcterms:created>
  <dcterms:modified xsi:type="dcterms:W3CDTF">2026-07-29T10:28:22Z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