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31" w:name="X4ce7d386a9171b79f66c358f81ddd37b227c14f"/>
    <w:p>
      <w:pPr>
        <w:pStyle w:val="Heading1"/>
      </w:pPr>
      <w:r>
        <w:t xml:space="preserve">Project Report: Strategic Implementation of Professional Videographer Services in Los Angeles, United States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w:t>
      </w:r>
      <w:r>
        <w:t xml:space="preserve"> </w:t>
      </w:r>
      <w:r>
        <w:t xml:space="preserve">Media Operations Division</w:t>
      </w:r>
      <w:r>
        <w:br/>
      </w:r>
    </w:p>
    <w:p>
      <w:pPr>
        <w:pStyle w:val="BodyText"/>
      </w:pPr>
      <w:r>
        <w:t xml:space="preserve">Subject: Comprehensive Analysis of Videographer Engagement in the Los Angeles Market</w:t>
      </w:r>
    </w:p>
    <w:p>
      <w:pPr>
        <w:pStyle w:val="BodyText"/>
      </w:pPr>
      <w:r>
        <w:rPr>
          <w:iCs/>
          <w:i/>
        </w:rPr>
        <w:t xml:space="preserve">This document serves as a critical Project Report detailing the strategic acquisition, operational scope, and cultural integration of professional Videographer services within the highly competitive media landscape of Los Angeles, United States.</w:t>
      </w:r>
    </w:p>
    <w:bookmarkStart w:id="20" w:name="executive-summary"/>
    <w:p>
      <w:pPr>
        <w:pStyle w:val="Heading2"/>
      </w:pPr>
      <w:r>
        <w:t xml:space="preserve">1. Executive Summary</w:t>
      </w:r>
    </w:p>
    <w:p>
      <w:pPr>
        <w:pStyle w:val="FirstParagraph"/>
      </w:pPr>
      <w:r>
        <w:t xml:space="preserve">The primary objective of this initiative is to establish a robust visual storytelling framework tailored specifically for the unique demands of the Los Angeles market. As the capital of entertainment in the United States, Los Angeles presents a distinct environment where high production values are not merely preferred but expected by audiences. This Project Report outlines the necessity of engaging specialized Videographer talent to capture this essence effectively.</w:t>
      </w:r>
    </w:p>
    <w:p>
      <w:pPr>
        <w:pStyle w:val="BodyText"/>
      </w:pPr>
      <w:r>
        <w:t xml:space="preserve">By leveraging local expertise, we aim to enhance brand visibility, streamline content production workflows, and ensure that all visual assets resonate with both domestic and international audiences. The focus remains squarely on delivering high-impact video content that aligns with the dynamic pace of Los Angeles.</w:t>
      </w:r>
    </w:p>
    <w:bookmarkEnd w:id="20"/>
    <w:bookmarkStart w:id="21" w:name="background-and-context"/>
    <w:p>
      <w:pPr>
        <w:pStyle w:val="Heading2"/>
      </w:pPr>
      <w:r>
        <w:t xml:space="preserve">2. Background and Context</w:t>
      </w:r>
    </w:p>
    <w:p>
      <w:pPr>
        <w:pStyle w:val="FirstParagraph"/>
      </w:pPr>
      <w:r>
        <w:rPr>
          <w:bCs/>
          <w:b/>
        </w:rPr>
        <w:t xml:space="preserve">The Los Angeles Media Ecosystem</w:t>
      </w:r>
      <w:r>
        <w:br/>
      </w:r>
      <w:r>
        <w:t xml:space="preserve">Located in the state of California within the United States, Los Angeles is home to Hollywood, major streaming platforms, independent studios, and a vibrant digital creator economy. The city’s diverse population—ranging from industry veterans to emerging influencers—creates a rich tapestry for visual narrative. However it also raises the bar for quality.</w:t>
      </w:r>
    </w:p>
    <w:p>
      <w:pPr>
        <w:pStyle w:val="BodyText"/>
      </w:pPr>
      <w:r>
        <w:t xml:space="preserve">In this context, the role of a Videographer extends beyond technical operation of cameras. A local Videographer in Los Angeles must possess an intuitive understanding of cultural nuances, lighting conditions specific to Southern California geography, and regulatory compliance relevant to film production in this jurisdiction. This Project Report emphasizes that generic solutions are insufficient; localized expertise is paramount.</w:t>
      </w:r>
    </w:p>
    <w:bookmarkEnd w:id="21"/>
    <w:bookmarkStart w:id="22" w:name="Xadc930d8e0f2efcc39778cc6e3d9581a62ca47b"/>
    <w:p>
      <w:pPr>
        <w:pStyle w:val="Heading2"/>
      </w:pPr>
      <w:r>
        <w:t xml:space="preserve">3. Objectives of the Videographer Engagement</w:t>
      </w:r>
    </w:p>
    <w:p>
      <w:pPr>
        <w:numPr>
          <w:ilvl w:val="0"/>
          <w:numId w:val="1001"/>
        </w:numPr>
        <w:pStyle w:val="Compact"/>
      </w:pPr>
      <w:r>
        <w:rPr>
          <w:bCs/>
          <w:b/>
        </w:rPr>
        <w:t xml:space="preserve">Cultural Authenticity:</w:t>
      </w:r>
    </w:p>
    <w:p>
      <w:pPr>
        <w:numPr>
          <w:ilvl w:val="0"/>
          <w:numId w:val="1001"/>
        </w:numPr>
        <w:pStyle w:val="Compact"/>
      </w:pPr>
      <w:r>
        <w:rPr>
          <w:bCs/>
          <w:b/>
        </w:rPr>
        <w:t xml:space="preserve">Premium Production Quality:</w:t>
      </w:r>
    </w:p>
    <w:p>
      <w:pPr>
        <w:numPr>
          <w:ilvl w:val="0"/>
          <w:numId w:val="1001"/>
        </w:numPr>
        <w:pStyle w:val="Compact"/>
      </w:pPr>
      <w:r>
        <w:rPr>
          <w:bCs/>
          <w:b/>
        </w:rPr>
        <w:t xml:space="preserve">Efficient Logistics:</w:t>
      </w:r>
    </w:p>
    <w:p>
      <w:pPr>
        <w:numPr>
          <w:ilvl w:val="0"/>
          <w:numId w:val="1001"/>
        </w:numPr>
        <w:pStyle w:val="Compact"/>
      </w:pPr>
      <w:r>
        <w:rPr>
          <w:bCs/>
          <w:b/>
        </w:rPr>
        <w:t xml:space="preserve">Narrative Impact:</w:t>
      </w:r>
    </w:p>
    <w:bookmarkEnd w:id="22"/>
    <w:bookmarkStart w:id="26" w:name="scope-of-work-for-the-videographer"/>
    <w:p>
      <w:pPr>
        <w:pStyle w:val="Heading2"/>
      </w:pPr>
      <w:r>
        <w:t xml:space="preserve">4. Scope of Work for the Videographer</w:t>
      </w:r>
    </w:p>
    <w:p>
      <w:pPr>
        <w:pStyle w:val="FirstParagraph"/>
      </w:pPr>
      <w:r>
        <w:t xml:space="preserve">The selected Videographer will be responsible for a comprehensive range of tasks designed to meet the strategic goals outlined above. The scope includes, but is not limited to, the following areas:</w:t>
      </w:r>
    </w:p>
    <w:bookmarkStart w:id="23" w:name="pre-production-planning"/>
    <w:p>
      <w:pPr>
        <w:pStyle w:val="Heading3"/>
      </w:pPr>
      <w:r>
        <w:t xml:space="preserve">4.1 Pre-Production Planning</w:t>
      </w:r>
    </w:p>
    <w:p>
      <w:pPr>
        <w:pStyle w:val="FirstParagraph"/>
      </w:pPr>
      <w:r>
        <w:t xml:space="preserve">The Videographer will collaborate closely with directors and producers to develop storyboards, scout locations across Los Angeles (including iconic landmarks and hidden gems), and coordinate talent acquisition. This phase is critical for ensuring that the final product aligns with project timelines and budgetary constraints.</w:t>
      </w:r>
    </w:p>
    <w:bookmarkEnd w:id="23"/>
    <w:bookmarkStart w:id="24" w:name="on-location-shooting"/>
    <w:p>
      <w:pPr>
        <w:pStyle w:val="Heading3"/>
      </w:pPr>
      <w:r>
        <w:t xml:space="preserve">4.2 On-Location Shooting</w:t>
      </w:r>
    </w:p>
    <w:p>
      <w:pPr>
        <w:pStyle w:val="FirstParagraph"/>
      </w:pPr>
      <w:r>
        <w:t xml:space="preserve">This involves the actual capture of video footage using professional-grade equipment. The Videographer must be adept at handling varying lighting conditions, from bright outdoor scenes in Santa Monica to controlled studio environments in Burbank. Expertise in sound recording and audio mixing during live shoots is also required to ensure broadcast-ready quality.</w:t>
      </w:r>
    </w:p>
    <w:bookmarkEnd w:id="24"/>
    <w:bookmarkStart w:id="25" w:name="post-production-support"/>
    <w:p>
      <w:pPr>
        <w:pStyle w:val="Heading3"/>
      </w:pPr>
      <w:r>
        <w:t xml:space="preserve">4.3 Post-Production Support</w:t>
      </w:r>
    </w:p>
    <w:p>
      <w:pPr>
        <w:pStyle w:val="FirstParagraph"/>
      </w:pPr>
      <w:r>
        <w:t xml:space="preserve">While editing may be handled by specialized post-production teams, the Videographer provides raw footage organization, color grading reference, and initial cuts for review. Their input ensures that the visual intent captured on set is preserved and enhanced during the editing process.</w:t>
      </w:r>
    </w:p>
    <w:bookmarkEnd w:id="25"/>
    <w:bookmarkEnd w:id="26"/>
    <w:bookmarkStart w:id="27" w:name="market-analysis-los-angeles-specifics"/>
    <w:p>
      <w:pPr>
        <w:pStyle w:val="Heading2"/>
      </w:pPr>
      <w:r>
        <w:t xml:space="preserve">5. Market Analysis: Los Angeles Specifics</w:t>
      </w:r>
    </w:p>
    <w:p>
      <w:pPr>
        <w:pStyle w:val="FirstParagraph"/>
      </w:pPr>
      <w:r>
        <w:t xml:space="preserve">The video production industry in Los Angeles is saturated with high-caliber talent. Therefore, selecting a Videographer requires a rigorous vetting process focused on:</w:t>
      </w:r>
    </w:p>
    <w:p>
      <w:pPr>
        <w:numPr>
          <w:ilvl w:val="0"/>
          <w:numId w:val="1002"/>
        </w:numPr>
        <w:pStyle w:val="Compact"/>
      </w:pPr>
      <w:r>
        <w:rPr>
          <w:bCs/>
          <w:b/>
        </w:rPr>
        <w:t xml:space="preserve">Past Portfolio:</w:t>
      </w:r>
    </w:p>
    <w:p>
      <w:pPr>
        <w:numPr>
          <w:ilvl w:val="0"/>
          <w:numId w:val="1002"/>
        </w:numPr>
        <w:pStyle w:val="Compact"/>
      </w:pPr>
      <w:r>
        <w:rPr>
          <w:bCs/>
          <w:b/>
        </w:rPr>
        <w:t xml:space="preserve">Technical Proficiency:</w:t>
      </w:r>
    </w:p>
    <w:p>
      <w:pPr>
        <w:numPr>
          <w:ilvl w:val="0"/>
          <w:numId w:val="1002"/>
        </w:numPr>
        <w:pStyle w:val="Compact"/>
      </w:pPr>
      <w:r>
        <w:rPr>
          <w:bCs/>
          <w:b/>
        </w:rPr>
        <w:t xml:space="preserve">Navigational Expertise:</w:t>
      </w:r>
    </w:p>
    <w:p>
      <w:pPr>
        <w:pStyle w:val="FirstParagraph"/>
      </w:pPr>
      <w:r>
        <w:t xml:space="preserve">Failing to account for these local factors can result in significant delays and increased costs. This Project Report strongly advises prioritizing Videographers with established networks in Los Angeles.</w:t>
      </w:r>
    </w:p>
    <w:bookmarkEnd w:id="27"/>
    <w:bookmarkStart w:id="28" w:name="challenges-and-mitigation-strategies"/>
    <w:p>
      <w:pPr>
        <w:pStyle w:val="Heading2"/>
      </w:pPr>
      <w:r>
        <w:t xml:space="preserve">6. Challenges and Mitigation Strategies</w:t>
      </w:r>
    </w:p>
    <w:p>
      <w:pPr>
        <w:pStyle w:val="FirstParagraph"/>
      </w:pPr>
      <w:r>
        <w:rPr>
          <w:bCs/>
          <w:b/>
        </w:rPr>
        <w:t xml:space="preserve">Traffic and Logistics:</w:t>
      </w:r>
    </w:p>
    <w:p>
      <w:pPr>
        <w:pStyle w:val="BodyText"/>
      </w:pPr>
      <w:r>
        <w:rPr>
          <w:bCs/>
          <w:b/>
        </w:rPr>
        <w:t xml:space="preserve">Weather Variability:</w:t>
      </w:r>
    </w:p>
    <w:p>
      <w:pPr>
        <w:pStyle w:val="BodyText"/>
      </w:pPr>
      <w:r>
        <w:rPr>
          <w:bCs/>
          <w:b/>
        </w:rPr>
        <w:t xml:space="preserve">Union Regulations:</w:t>
      </w:r>
    </w:p>
    <w:bookmarkEnd w:id="28"/>
    <w:bookmarkStart w:id="29" w:name="expected-outcomes-and-deliverables"/>
    <w:p>
      <w:pPr>
        <w:pStyle w:val="Heading2"/>
      </w:pPr>
      <w:r>
        <w:t xml:space="preserve">7. Expected Outcomes and Deliverables</w:t>
      </w:r>
    </w:p>
    <w:p>
      <w:pPr>
        <w:numPr>
          <w:ilvl w:val="0"/>
          <w:numId w:val="1003"/>
        </w:numPr>
        <w:pStyle w:val="Compact"/>
      </w:pPr>
      <w:r>
        <w:rPr>
          <w:bCs/>
          <w:b/>
        </w:rPr>
        <w:t xml:space="preserve">Freshness:</w:t>
      </w:r>
    </w:p>
    <w:p>
      <w:pPr>
        <w:numPr>
          <w:ilvl w:val="0"/>
          <w:numId w:val="1003"/>
        </w:numPr>
        <w:pStyle w:val="Compact"/>
      </w:pPr>
      <w:r>
        <w:t xml:space="preserve">Cohesive Branding:Persistent visual identity that strengthens brand recognition in the competitive United States market.</w:t>
      </w:r>
    </w:p>
    <w:p>
      <w:pPr>
        <w:numPr>
          <w:ilvl w:val="0"/>
          <w:numId w:val="1003"/>
        </w:numPr>
        <w:pStyle w:val="Compact"/>
      </w:pPr>
      <w:r>
        <w:rPr>
          <w:bCs/>
          <w:b/>
        </w:rPr>
        <w:t xml:space="preserve">Audience Engagement:</w:t>
      </w:r>
    </w:p>
    <w:bookmarkEnd w:id="29"/>
    <w:bookmarkStart w:id="30" w:name="conclusion"/>
    <w:p>
      <w:pPr>
        <w:pStyle w:val="Heading2"/>
      </w:pPr>
      <w:r>
        <w:t xml:space="preserve">8. Conclusion</w:t>
      </w:r>
    </w:p>
    <w:p>
      <w:pPr>
        <w:pStyle w:val="FirstParagraph"/>
      </w:pPr>
      <w:r>
        <w:t xml:space="preserve">In conclusion, the engagement of a skilled and localized Videographer is not just a tactical decision but a strategic imperative for success in Los Angeles. This Project Report has demonstrated that understanding the unique dynamics of this city within the broader United States context is essential for creating impactful video content.</w:t>
      </w:r>
    </w:p>
    <w:p>
      <w:pPr>
        <w:pStyle w:val="BodyText"/>
      </w:pPr>
      <w:r>
        <w:t xml:space="preserve">By investing in professional Videographer services that prioritize cultural authenticity, technical excellence, and logistical efficiency, we position ourselves to thrive in one of the world’s most dynamic media markets. The recommended next steps include initiating vendor selection processes immediately and establishing clear communication channels between the videography team and project stakeholders.</w:t>
      </w:r>
    </w:p>
    <w:p>
      <w:pPr>
        <w:pStyle w:val="BodyText"/>
      </w:pPr>
      <w:r>
        <w:t xml:space="preserve">This approach ensures that our visual narratives not only meet but exceed expectations, delivering value across all facets of our operations in Los Angeles.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Los Angeles</dc:title>
  <dc:creator/>
  <dc:language>en</dc:language>
  <cp:keywords/>
  <dcterms:created xsi:type="dcterms:W3CDTF">2026-07-29T15:14:52Z</dcterms:created>
  <dcterms:modified xsi:type="dcterms:W3CDTF">2026-07-29T15:14:52Z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