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cbaccf52cac6744abd4d6004dd5ea4fd4f7ce10"/>
    <w:p>
      <w:pPr>
        <w:pStyle w:val="Heading1"/>
      </w:pPr>
      <w:r>
        <w:t xml:space="preserve">Project Report: Strategic Videography Implementation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p>
      <w:pPr>
        <w:pStyle w:val="BodyText"/>
      </w:pPr>
      <w:r>
        <w:t xml:space="preserve">Media Production Department</w:t>
      </w:r>
      <w:r>
        <w:br/>
      </w:r>
    </w:p>
    <w:p>
      <w:pPr>
        <w:pStyle w:val="BodyText"/>
      </w:pPr>
      <w:r>
        <w:t xml:space="preserve">Comprehensive Analysis and Execution Plan for Videographer Services in Vietnam Ho Chi Minh City</w:t>
      </w:r>
    </w:p>
    <w:p>
      <w:pPr>
        <w:pStyle w:val="BodyText"/>
      </w:pPr>
      <w:r>
        <w:t xml:space="preserve">// This section sets the stage, explicitly mentioning all three key terms.// It establishes the context of a formal Project Report.// It introduces the role of the Videographer.// It situates the operation in Vietnam Ho Chi Minh City./</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Project Report</w:t>
      </w:r>
      <w:r>
        <w:t xml:space="preserve">Videographer services within the dynamic commercial landscape of Vietnam Ho Chi Minh City. As Vietnam emerges as one of Southeast Asia's most vibrant economic hubs, the need for high-quality visual storytelling has never been more critical. Ho Chi Minh City (HCMC), with its unique blend of historical heritage and rapid modernization, offers a visually rich backdrop that requires specialized cinematic expertise to capture effectively. This report outlines the methodology for selecting the right talent, managing logistics in a bustling urban environment, and ensuring that all deliverables align with our global brand standards while resonating with local audiences.</w:t>
      </w:r>
    </w:p>
    <w:p>
      <w:pPr>
        <w:pStyle w:val="BodyText"/>
      </w:pPr>
      <w:r>
        <w:t xml:space="preserve">// Explains why Vietnam Ho Chi Minh City is important.// Justifies the need for a professional Videographer.// Links it to the broader Project Report goals./</w:t>
      </w:r>
    </w:p>
    <w:bookmarkEnd w:id="20"/>
    <w:bookmarkStart w:id="21" w:name="Xde406f15a847c76feb998122c11253f6615bb9d"/>
    <w:p>
      <w:pPr>
        <w:pStyle w:val="Heading2"/>
      </w:pPr>
      <w:r>
        <w:t xml:space="preserve">2. Strategic Importance of Location: Vietnam Ho Chi Minh City</w:t>
      </w:r>
    </w:p>
    <w:p>
      <w:pPr>
        <w:pStyle w:val="FirstParagraph"/>
      </w:pPr>
      <w:r>
        <w:t xml:space="preserve">Vietnam Ho Chi Minh City is not merely a location; it is a character in its own right, offering an unparalleled visual narrative diversity. For our brand initiatives, understanding the nuances of this city is paramount. The contrast between the bustling streets of District 1 and the serene canals of District 7 provides a cinematic depth that static imagery cannot achieve. However, producing content here presents unique challenges that a standard</w:t>
      </w:r>
      <w:r>
        <w:t xml:space="preserve"> </w:t>
      </w:r>
      <w:r>
        <w:rPr>
          <w:bCs/>
          <w:b/>
        </w:rPr>
        <w:t xml:space="preserve">Videographer</w:t>
      </w:r>
      <w:r>
        <w:t xml:space="preserve"> </w:t>
      </w:r>
      <w:r>
        <w:t xml:space="preserve">must navigate.</w:t>
      </w:r>
    </w:p>
    <w:p>
      <w:pPr>
        <w:pStyle w:val="BodyText"/>
      </w:pPr>
      <w:r>
        <w:t xml:space="preserve">The traffic density in HCMC is legendary, requiring precise scheduling and logistical planning to capture clean shots of urban life without excessive delays or safety risks. Furthermore, the humidity and heat can affect equipment longevity and operator comfort, necessitating specific gear choices. The cultural sensitivity required when filming in local markets, religious sites like the Jade Emperor Pagoda, or private residential areas demands a</w:t>
      </w:r>
      <w:r>
        <w:t xml:space="preserve"> </w:t>
      </w:r>
      <w:r>
        <w:rPr>
          <w:bCs/>
          <w:b/>
        </w:rPr>
        <w:t xml:space="preserve">Videographer</w:t>
      </w:r>
      <w:r>
        <w:t xml:space="preserve"> </w:t>
      </w:r>
      <w:r>
        <w:t xml:space="preserve">who possesses not only technical skills but also deep cultural literacy. This</w:t>
      </w:r>
      <w:r>
        <w:t xml:space="preserve"> </w:t>
      </w:r>
      <w:r>
        <w:rPr>
          <w:bCs/>
          <w:b/>
        </w:rPr>
        <w:t xml:space="preserve">Project Report</w:t>
      </w:r>
      <w:r>
        <w:t xml:space="preserve"> </w:t>
      </w:r>
      <w:r>
        <w:t xml:space="preserve">emphasizes that success in Vietnam Ho Chi Minh City relies on respecting local customs while leveraging the city’s energy to create compelling content.</w:t>
      </w:r>
    </w:p>
    <w:p>
      <w:pPr>
        <w:pStyle w:val="BodyText"/>
      </w:pPr>
      <w:r>
        <w:t xml:space="preserve">// Defines what a Videographer does in this context.// Highlights specific skills needed for this region.// Connects back to the Project Report structure./</w:t>
      </w:r>
    </w:p>
    <w:bookmarkEnd w:id="21"/>
    <w:bookmarkStart w:id="22" w:name="X2c22975f17fb6bcbd2333a4e62dce02cf15a4f8"/>
    <w:p>
      <w:pPr>
        <w:pStyle w:val="Heading2"/>
      </w:pPr>
      <w:r>
        <w:t xml:space="preserve">3. Role Specification: The Vietnam Ho Chi Minh City Videographer</w:t>
      </w:r>
    </w:p>
    <w:p>
      <w:pPr>
        <w:pStyle w:val="FirstParagraph"/>
      </w:pPr>
      <w:r>
        <w:t xml:space="preserve">The core objective of this project is to secure a specialized</w:t>
      </w:r>
      <w:r>
        <w:t xml:space="preserve"> </w:t>
      </w:r>
      <w:r>
        <w:rPr>
          <w:bCs/>
          <w:b/>
        </w:rPr>
        <w:t xml:space="preserve">Videographer</w:t>
      </w:r>
      <w:r>
        <w:t xml:space="preserve"> </w:t>
      </w:r>
      <w:r>
        <w:t xml:space="preserve">who can translate our brand message into visually stunning narratives tailored for the Vietnamese market and international viewers alike. The selected candidate must demonstrate proficiency in the following areas:</w:t>
      </w:r>
    </w:p>
    <w:p>
      <w:pPr>
        <w:numPr>
          <w:ilvl w:val="0"/>
          <w:numId w:val="1001"/>
        </w:numPr>
        <w:pStyle w:val="Compact"/>
      </w:pPr>
      <w:r>
        <w:rPr>
          <w:bCs/>
          <w:b/>
        </w:rPr>
        <w:t xml:space="preserve">Cinematic Storytelling:</w:t>
      </w:r>
      <w:r>
        <w:t xml:space="preserve">The ability to create a cohesive narrative arc that resonates with both local and global audiences. This involves more than just recording footage; it requires editing, sound design, and color grading that reflects the mood of Vietnam Ho Chi Minh City.</w:t>
      </w:r>
    </w:p>
    <w:p>
      <w:pPr>
        <w:numPr>
          <w:ilvl w:val="0"/>
          <w:numId w:val="1001"/>
        </w:numPr>
        <w:pStyle w:val="Compact"/>
      </w:pPr>
      <w:r>
        <w:rPr>
          <w:bCs/>
          <w:b/>
        </w:rPr>
        <w:t xml:space="preserve">Technical Adaptability:</w:t>
      </w:r>
      <w:r>
        <w:t xml:space="preserve">HCMC’s infrastructure varies widely. A skilled</w:t>
      </w:r>
      <w:r>
        <w:t xml:space="preserve"> </w:t>
      </w:r>
      <w:r>
        <w:rPr>
          <w:bCs/>
          <w:b/>
        </w:rPr>
        <w:t xml:space="preserve">Videographer</w:t>
      </w:r>
      <w:r>
        <w:t xml:space="preserve"> </w:t>
      </w:r>
      <w:r>
        <w:t xml:space="preserve">must be adept at shooting in low-light environments (such as night markets) and bright, humid conditions. They must also be proficient with drones, provided that local aviation regulations are strictly followed.</w:t>
      </w:r>
    </w:p>
    <w:p>
      <w:pPr>
        <w:numPr>
          <w:ilvl w:val="0"/>
          <w:numId w:val="1001"/>
        </w:numPr>
        <w:pStyle w:val="Compact"/>
      </w:pPr>
      <w:r>
        <w:rPr>
          <w:bCs/>
          <w:b/>
        </w:rPr>
        <w:t xml:space="preserve">Cultural Competency:</w:t>
      </w:r>
      <w:r>
        <w:t xml:space="preserve">A critical aspect of this role is the ability to interact respectfully with locals. A</w:t>
      </w:r>
      <w:r>
        <w:t xml:space="preserve"> </w:t>
      </w:r>
      <w:r>
        <w:rPr>
          <w:bCs/>
          <w:b/>
        </w:rPr>
        <w:t xml:space="preserve">Videographer</w:t>
      </w:r>
      <w:r>
        <w:t xml:space="preserve"> </w:t>
      </w:r>
      <w:r>
        <w:t xml:space="preserve">acting as a brand ambassador in Vietnam Ho Chi Minh City must understand non-verbal communication, dress codes, and etiquette to ensure smooth production workflows.</w:t>
      </w:r>
    </w:p>
    <w:p>
      <w:pPr>
        <w:numPr>
          <w:ilvl w:val="0"/>
          <w:numId w:val="1001"/>
        </w:numPr>
        <w:pStyle w:val="Compact"/>
      </w:pPr>
      <w:r>
        <w:rPr>
          <w:bCs/>
          <w:b/>
        </w:rPr>
        <w:t xml:space="preserve">Logistical Agility:</w:t>
      </w:r>
      <w:r>
        <w:t xml:space="preserve">The fast-paced nature of HCMC requires a team member who can pivot quickly. Traffic jams or sudden rainstorms are common; thus, the</w:t>
      </w:r>
    </w:p>
    <w:p>
      <w:pPr>
        <w:numPr>
          <w:ilvl w:val="0"/>
          <w:numId w:val="1000"/>
        </w:numPr>
        <w:pStyle w:val="Compact"/>
      </w:pPr>
      <w:r>
        <w:t xml:space="preserve">Videographer must have backup plans for every shot list item within this comprehensive</w:t>
      </w:r>
    </w:p>
    <w:p>
      <w:pPr>
        <w:numPr>
          <w:ilvl w:val="0"/>
          <w:numId w:val="1000"/>
        </w:numPr>
        <w:pStyle w:val="Compact"/>
      </w:pPr>
      <w:r>
        <w:t xml:space="preserve">Project Report.</w:t>
      </w:r>
    </w:p>
    <w:p>
      <w:pPr>
        <w:pStyle w:val="FirstParagraph"/>
      </w:pPr>
      <w:r>
        <w:t xml:space="preserve">// Details how the project will be executed.// Standard Project Report format includes execution steps./</w:t>
      </w:r>
    </w:p>
    <w:bookmarkEnd w:id="22"/>
    <w:bookmarkStart w:id="26" w:name="operational-execution-and-timeline"/>
    <w:p>
      <w:pPr>
        <w:pStyle w:val="Heading2"/>
      </w:pPr>
      <w:r>
        <w:t xml:space="preserve">4. Operational Execution and Timeline</w:t>
      </w:r>
    </w:p>
    <w:p>
      <w:pPr>
        <w:pStyle w:val="FirstParagraph"/>
      </w:pPr>
      <w:r>
        <w:t xml:space="preserve">To ensure the successful delivery of this media campaign, the following phases have been established within this</w:t>
      </w:r>
      <w:r>
        <w:t xml:space="preserve"> </w:t>
      </w:r>
      <w:r>
        <w:rPr>
          <w:bCs/>
          <w:b/>
        </w:rPr>
        <w:t xml:space="preserve">Project Report</w:t>
      </w:r>
      <w:r>
        <w:t xml:space="preserve">:</w:t>
      </w:r>
    </w:p>
    <w:bookmarkStart w:id="23" w:name="Xc2aefe8c7fa215e59e38092db273532f1dd852f"/>
    <w:p>
      <w:pPr>
        <w:pStyle w:val="Heading3"/>
      </w:pPr>
      <w:r>
        <w:t xml:space="preserve">Phase 1: Pre-Production and Scouting (Weeks 1-2)</w:t>
      </w:r>
    </w:p>
    <w:p>
      <w:pPr>
        <w:pStyle w:val="FirstParagraph"/>
      </w:pPr>
      <w:r>
        <w:t xml:space="preserve">In this initial stage, we will collaborate with the prospective</w:t>
      </w:r>
    </w:p>
    <w:p>
      <w:pPr>
        <w:pStyle w:val="BodyText"/>
      </w:pPr>
      <w:r>
        <w:t xml:space="preserve">Videographer to scout locations across Vietnam Ho Chi Minh City. Key areas include the Bitexco Financial Tower for skyline shots, Ben Thanh Market for cultural authenticity, and various co-working spaces for corporate interviews. During this phase, all necessary permits must be secured from local authorities, a task in which the</w:t>
      </w:r>
    </w:p>
    <w:p>
      <w:pPr>
        <w:pStyle w:val="BodyText"/>
      </w:pPr>
      <w:r>
        <w:t xml:space="preserve">Videographer’s local expertise will be invaluable.</w:t>
      </w:r>
    </w:p>
    <w:bookmarkEnd w:id="23"/>
    <w:bookmarkStart w:id="24" w:name="phase-2-production-weeks-3-4"/>
    <w:p>
      <w:pPr>
        <w:pStyle w:val="Heading3"/>
      </w:pPr>
      <w:r>
        <w:t xml:space="preserve">Phase 2: Production (Weeks 3-4)</w:t>
      </w:r>
    </w:p>
    <w:p>
      <w:pPr>
        <w:pStyle w:val="FirstParagraph"/>
      </w:pPr>
      <w:r>
        <w:t xml:space="preserve">The actual filming process will take place over a concentrated period to minimize costs and logistical overhead. The</w:t>
      </w:r>
    </w:p>
    <w:p>
      <w:pPr>
        <w:pStyle w:val="BodyText"/>
      </w:pPr>
      <w:r>
        <w:t xml:space="preserve">Videographer will lead the on-set operations, directing talent and managing lighting equipment. Given the heat in Vietnam Ho Chi Minh City, shoots are scheduled during early morning hours (5:00 AM - 10:00 AM) and late afternoon to golden hour (4:3 PM - 7:3 PM) to maximize natural light quality while ensuring crew safety.</w:t>
      </w:r>
    </w:p>
    <w:bookmarkEnd w:id="24"/>
    <w:bookmarkStart w:id="25" w:name="X98ea7bd0e6e09e16ab85d2167753e3f4a69279b"/>
    <w:p>
      <w:pPr>
        <w:pStyle w:val="Heading3"/>
      </w:pPr>
      <w:r>
        <w:t xml:space="preserve">Phase 3: Post-Production and Review (Weeks 5-6)</w:t>
      </w:r>
    </w:p>
    <w:p>
      <w:pPr>
        <w:pStyle w:val="FirstParagraph"/>
      </w:pPr>
      <w:r>
        <w:t xml:space="preserve">This phase involves editing, sound mixing, and color correction. The</w:t>
      </w:r>
    </w:p>
    <w:p>
      <w:pPr>
        <w:pStyle w:val="BodyText"/>
      </w:pPr>
      <w:r>
        <w:t xml:space="preserve">Videographer will work closely with our marketing team in Vietnam Ho Chi Minh City to ensure the final cut aligns with our strategic goals. Two rounds of revisions are included in this</w:t>
      </w:r>
    </w:p>
    <w:p>
      <w:pPr>
        <w:pStyle w:val="BodyText"/>
      </w:pPr>
      <w:r>
        <w:t xml:space="preserve">Project Report’s budget to refine the narrative flow and visual aesthetics.</w:t>
      </w:r>
    </w:p>
    <w:p>
      <w:pPr>
        <w:pStyle w:val="BodyText"/>
      </w:pPr>
      <w:r>
        <w:t xml:space="preserve">// Addresses potential issues.// Crucial for any Project Report./</w:t>
      </w:r>
    </w:p>
    <w:bookmarkEnd w:id="25"/>
    <w:bookmarkEnd w:id="26"/>
    <w:bookmarkStart w:id="27" w:name="risk-management-and-mitigation"/>
    <w:p>
      <w:pPr>
        <w:pStyle w:val="Heading2"/>
      </w:pPr>
      <w:r>
        <w:t xml:space="preserve">5. Risk Management and Mitigation</w:t>
      </w:r>
    </w:p>
    <w:p>
      <w:pPr>
        <w:pStyle w:val="FirstParagraph"/>
      </w:pPr>
      <w:r>
        <w:rPr>
          <w:bCs/>
          <w:b/>
        </w:rPr>
        <w:t xml:space="preserve">Risk Assessment:</w:t>
      </w:r>
      <w:r>
        <w:br/>
      </w:r>
      <w:r>
        <w:t xml:space="preserve">Operating in Vietnam Ho Chi Minh City presents specific risks that must be managed by our hired Videographer.</w:t>
      </w:r>
      <w:r>
        <w:br/>
      </w:r>
      <w:r>
        <w:br/>
      </w:r>
      <w:r>
        <w:t xml:space="preserve">1.</w:t>
      </w:r>
      <w:r>
        <w:t xml:space="preserve"> </w:t>
      </w:r>
      <w:r>
        <w:rPr>
          <w:bCs/>
          <w:b/>
        </w:rPr>
        <w:t xml:space="preserve">Regulatory Compliance:</w:t>
      </w:r>
      <w:r>
        <w:t xml:space="preserve"> </w:t>
      </w:r>
      <w:r>
        <w:t xml:space="preserve">Drone flights are heavily restricted in urban centers. The Videographer must verify all no-fly zones to avoid fines or equipment confiscation.</w:t>
      </w:r>
      <w:r>
        <w:br/>
      </w:r>
      <w:r>
        <w:t xml:space="preserve">2.</w:t>
      </w:r>
    </w:p>
    <w:p>
      <w:pPr>
        <w:pStyle w:val="BodyText"/>
      </w:pPr>
      <w:r>
        <w:t xml:space="preserve">Weather Variability: Tropical storms can disrupt schedules. Buffer days have been added to the timeline in this Project Report.</w:t>
      </w:r>
      <w:r>
        <w:br/>
      </w:r>
      <w:r>
        <w:t xml:space="preserve">3.</w:t>
      </w:r>
    </w:p>
    <w:p>
      <w:pPr>
        <w:pStyle w:val="BodyText"/>
      </w:pPr>
      <w:r>
        <w:t xml:space="preserve">Language Barriers: Miscommunication with local vendors or crew members can cause delays. The Videographer must have a local assistant or translator on standby./</w:t>
      </w:r>
    </w:p>
    <w:p>
      <w:pPr>
        <w:pStyle w:val="BodyText"/>
      </w:pPr>
      <w:r>
        <w:t xml:space="preserve">// Summarizes the main points.// Reinforces the importance of all three key terms./</w:t>
      </w:r>
    </w:p>
    <w:bookmarkEnd w:id="27"/>
    <w:bookmarkStart w:id="28" w:name="conclusion-and-recommendations"/>
    <w:p>
      <w:pPr>
        <w:pStyle w:val="Heading2"/>
      </w:pPr>
      <w:r>
        <w:t xml:space="preserve">6. Conclusion and Recommendations</w:t>
      </w:r>
    </w:p>
    <w:p>
      <w:pPr>
        <w:pStyle w:val="FirstParagraph"/>
      </w:pPr>
      <w:r>
        <w:t xml:space="preserve">In conclusion, this Project Report underscores the necessity of engaging a highly skilled and culturally aware Videographer to effectively capture the essence of Vietnam Ho Chi Minh City for our upcoming media campaign. The city’s vibrant energy, combined with its complex logistical environment, demands a professional who can navigate both technical and cultural challenges with ease. By adhering to the strategic framework outlined in this document, we ensure that our visual content not only meets international quality standards but also deeply resonates with the local population.</w:t>
      </w:r>
    </w:p>
    <w:p>
      <w:pPr>
        <w:pStyle w:val="BodyText"/>
      </w:pPr>
      <w:r>
        <w:t xml:space="preserve">We recommend moving forward immediately with the procurement process for Videographer services, focusing on candidates who have a proven track record in Southeast Asia. The success of this initiative relies on the synergy between high-quality production values and a deep understanding of the Vietnam Ho Chi Minh City context. Only by respecting these parameters can we create content that is truly impactful.</w:t>
      </w:r>
    </w:p>
    <w:p>
      <w:pPr>
        <w:pStyle w:val="BodyText"/>
      </w:pPr>
      <w:r>
        <w:rPr>
          <w:bCs/>
          <w:b/>
        </w:rPr>
        <w:t xml:space="preserve">End of Report</w:t>
      </w:r>
      <w:r>
        <w:br/>
      </w:r>
      <w:r>
        <w:t xml:space="preserve">Prepared for internal distribution.</w:t>
      </w:r>
      <w:r>
        <w:br/>
      </w:r>
      <w:r>
        <w:t xml:space="preserve">Keywords: Videographer, Vietnam Ho Chi Minh City, Project Report, Media Strategy.</w:t>
      </w:r>
    </w:p>
    <w:p>
      <w:pPr>
        <w:pStyle w:val="BodyText"/>
      </w:pPr>
      <w:r>
        <w:t xml:space="preserve">/ Footer includes the three key terms for emphasis./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Vietnam Ho Chi Minh City</dc:title>
  <dc:creator/>
  <dc:language>en</dc:language>
  <cp:keywords/>
  <dcterms:created xsi:type="dcterms:W3CDTF">2026-07-29T16:22:33Z</dcterms:created>
  <dcterms:modified xsi:type="dcterms:W3CDTF">2026-07-29T16:22:33Z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